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CB" w:rsidRPr="00F6386D" w:rsidRDefault="001610CB" w:rsidP="001610CB">
      <w:pPr>
        <w:spacing w:before="100" w:after="100"/>
        <w:jc w:val="center"/>
      </w:pPr>
      <w:r w:rsidRPr="00F6386D">
        <w:t>ПРОЕКТ</w:t>
      </w:r>
    </w:p>
    <w:p w:rsidR="001610CB" w:rsidRPr="00CA05F1" w:rsidRDefault="001610CB" w:rsidP="001610CB">
      <w:pPr>
        <w:spacing w:before="100" w:after="100"/>
        <w:jc w:val="center"/>
        <w:rPr>
          <w:b/>
          <w:color w:val="000000"/>
        </w:rPr>
      </w:pPr>
      <w:r>
        <w:rPr>
          <w:b/>
        </w:rPr>
        <w:t>Договор</w:t>
      </w:r>
      <w:r w:rsidRPr="00FB25DF">
        <w:rPr>
          <w:b/>
          <w:color w:val="000000"/>
        </w:rPr>
        <w:t xml:space="preserve"> </w:t>
      </w:r>
      <w:r w:rsidR="007324C1">
        <w:rPr>
          <w:b/>
          <w:color w:val="000000"/>
        </w:rPr>
        <w:t>№</w:t>
      </w:r>
      <w:r w:rsidR="00CA05F1">
        <w:rPr>
          <w:b/>
          <w:color w:val="000000"/>
        </w:rPr>
        <w:t xml:space="preserve"> </w:t>
      </w:r>
      <w:r w:rsidR="007651B4">
        <w:rPr>
          <w:b/>
          <w:color w:val="000000"/>
        </w:rPr>
        <w:t>19-0</w:t>
      </w:r>
      <w:r w:rsidR="00534EDA">
        <w:rPr>
          <w:b/>
          <w:color w:val="000000"/>
        </w:rPr>
        <w:t>17</w:t>
      </w:r>
      <w:r w:rsidR="00CA05F1" w:rsidRPr="006B39F6">
        <w:rPr>
          <w:b/>
          <w:color w:val="000000"/>
        </w:rPr>
        <w:t>/223</w:t>
      </w:r>
      <w:r w:rsidR="00CA05F1">
        <w:rPr>
          <w:b/>
          <w:color w:val="000000"/>
        </w:rPr>
        <w:t>гз</w:t>
      </w:r>
    </w:p>
    <w:p w:rsidR="001610CB" w:rsidRDefault="000560CA" w:rsidP="001610CB">
      <w:pPr>
        <w:spacing w:before="100" w:after="100"/>
        <w:jc w:val="center"/>
      </w:pPr>
      <w:r>
        <w:t>на поставку товаров</w:t>
      </w:r>
    </w:p>
    <w:p w:rsidR="001610CB" w:rsidRDefault="00160FE3" w:rsidP="00A70EB3">
      <w:pPr>
        <w:spacing w:before="360" w:after="360"/>
        <w:jc w:val="center"/>
        <w:rPr>
          <w:color w:val="000000"/>
        </w:rPr>
      </w:pPr>
      <w:r>
        <w:rPr>
          <w:color w:val="000000"/>
        </w:rPr>
        <w:t>г. Москва</w:t>
      </w:r>
      <w:r>
        <w:rPr>
          <w:color w:val="000000"/>
        </w:rPr>
        <w:tab/>
      </w:r>
      <w:r>
        <w:rPr>
          <w:color w:val="000000"/>
        </w:rPr>
        <w:tab/>
      </w:r>
      <w:r w:rsidR="009C799E">
        <w:rPr>
          <w:color w:val="000000"/>
        </w:rPr>
        <w:tab/>
      </w:r>
      <w:r w:rsidR="009C799E">
        <w:rPr>
          <w:color w:val="000000"/>
        </w:rPr>
        <w:tab/>
      </w:r>
      <w:r w:rsidR="009C799E">
        <w:rPr>
          <w:color w:val="000000"/>
        </w:rPr>
        <w:tab/>
      </w:r>
      <w:r w:rsidR="009C799E">
        <w:rPr>
          <w:color w:val="000000"/>
        </w:rPr>
        <w:tab/>
      </w:r>
      <w:r w:rsidR="009C799E">
        <w:rPr>
          <w:color w:val="000000"/>
        </w:rPr>
        <w:tab/>
      </w:r>
      <w:r w:rsidR="00534EDA">
        <w:rPr>
          <w:color w:val="000000"/>
        </w:rPr>
        <w:t xml:space="preserve">    </w:t>
      </w:r>
      <w:r w:rsidR="00225ED9">
        <w:rPr>
          <w:color w:val="000000"/>
        </w:rPr>
        <w:t xml:space="preserve">     </w:t>
      </w:r>
      <w:r w:rsidR="00534EDA">
        <w:rPr>
          <w:color w:val="000000"/>
        </w:rPr>
        <w:t xml:space="preserve">  </w:t>
      </w:r>
      <w:r w:rsidR="009C799E">
        <w:rPr>
          <w:color w:val="000000"/>
        </w:rPr>
        <w:t>«___</w:t>
      </w:r>
      <w:r w:rsidR="007651B4">
        <w:rPr>
          <w:color w:val="000000"/>
        </w:rPr>
        <w:t xml:space="preserve">   </w:t>
      </w:r>
      <w:r w:rsidR="009C799E">
        <w:rPr>
          <w:color w:val="000000"/>
        </w:rPr>
        <w:t>»</w:t>
      </w:r>
      <w:r w:rsidR="007651B4">
        <w:rPr>
          <w:color w:val="000000"/>
        </w:rPr>
        <w:t xml:space="preserve"> февраля </w:t>
      </w:r>
      <w:r w:rsidR="009C799E">
        <w:rPr>
          <w:color w:val="000000"/>
        </w:rPr>
        <w:t>201</w:t>
      </w:r>
      <w:r w:rsidR="007651B4">
        <w:rPr>
          <w:color w:val="000000"/>
        </w:rPr>
        <w:t>9</w:t>
      </w:r>
      <w:r>
        <w:rPr>
          <w:color w:val="000000"/>
        </w:rPr>
        <w:t xml:space="preserve"> г.</w:t>
      </w:r>
    </w:p>
    <w:p w:rsidR="001610CB" w:rsidRPr="008F7B27" w:rsidRDefault="001610CB" w:rsidP="008F7B27">
      <w:pPr>
        <w:pStyle w:val="af8"/>
        <w:spacing w:after="0"/>
        <w:ind w:firstLine="720"/>
        <w:jc w:val="both"/>
        <w:rPr>
          <w:bCs/>
        </w:rPr>
      </w:pPr>
      <w:r w:rsidRPr="008F7B27">
        <w:rPr>
          <w:b/>
          <w:bCs/>
        </w:rPr>
        <w:t>Заказчик</w:t>
      </w:r>
      <w:r w:rsidRPr="008F7B27">
        <w:rPr>
          <w:bCs/>
        </w:rPr>
        <w:t xml:space="preserve"> </w:t>
      </w:r>
      <w:r w:rsidR="00160FE3" w:rsidRPr="008F7B27">
        <w:rPr>
          <w:bCs/>
        </w:rPr>
        <w:t>–</w:t>
      </w:r>
      <w:r w:rsidRPr="008F7B27">
        <w:rPr>
          <w:bCs/>
        </w:rPr>
        <w:t xml:space="preserve"> федеральное государственное бюджетное</w:t>
      </w:r>
      <w:r w:rsidR="00050F6B" w:rsidRPr="008F7B27">
        <w:rPr>
          <w:bCs/>
        </w:rPr>
        <w:t xml:space="preserve"> научное</w:t>
      </w:r>
      <w:r w:rsidRPr="008F7B27">
        <w:rPr>
          <w:bCs/>
        </w:rPr>
        <w:t xml:space="preserve"> учреждение «Научно-производственный комплекс «Технологический центр» (сокращ</w:t>
      </w:r>
      <w:r w:rsidR="003D6FC3" w:rsidRPr="008F7B27">
        <w:rPr>
          <w:bCs/>
        </w:rPr>
        <w:t>ё</w:t>
      </w:r>
      <w:r w:rsidRPr="008F7B27">
        <w:rPr>
          <w:bCs/>
        </w:rPr>
        <w:t xml:space="preserve">нное наименование – НПК «Технологический центр»), в лице </w:t>
      </w:r>
      <w:r w:rsidR="000560CA" w:rsidRPr="008F7B27">
        <w:rPr>
          <w:bCs/>
        </w:rPr>
        <w:t xml:space="preserve">главного инженера Дягилева Владимира Владимировича </w:t>
      </w:r>
      <w:r w:rsidRPr="008F7B27">
        <w:rPr>
          <w:bCs/>
        </w:rPr>
        <w:t xml:space="preserve">действующего на основании </w:t>
      </w:r>
      <w:r w:rsidR="000560CA" w:rsidRPr="008F7B27">
        <w:rPr>
          <w:bCs/>
        </w:rPr>
        <w:t>доверенности №</w:t>
      </w:r>
      <w:r w:rsidR="009C253E" w:rsidRPr="008F7B27">
        <w:rPr>
          <w:bCs/>
        </w:rPr>
        <w:t xml:space="preserve"> </w:t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</w:r>
      <w:r w:rsidR="009C253E" w:rsidRPr="008F7B27">
        <w:rPr>
          <w:bCs/>
        </w:rPr>
        <w:softHyphen/>
        <w:t xml:space="preserve"> </w:t>
      </w:r>
      <w:r w:rsidR="004541A1" w:rsidRPr="008F7B27">
        <w:rPr>
          <w:bCs/>
        </w:rPr>
        <w:t xml:space="preserve">    </w:t>
      </w:r>
      <w:r w:rsidR="00534EDA" w:rsidRPr="008F7B27">
        <w:rPr>
          <w:bCs/>
        </w:rPr>
        <w:t xml:space="preserve"> </w:t>
      </w:r>
      <w:r w:rsidR="000560CA" w:rsidRPr="008F7B27">
        <w:rPr>
          <w:bCs/>
        </w:rPr>
        <w:t>от</w:t>
      </w:r>
      <w:r w:rsidR="00534EDA" w:rsidRPr="008F7B27">
        <w:rPr>
          <w:bCs/>
        </w:rPr>
        <w:t xml:space="preserve"> </w:t>
      </w:r>
      <w:r w:rsidR="004541A1" w:rsidRPr="008F7B27">
        <w:rPr>
          <w:bCs/>
        </w:rPr>
        <w:t xml:space="preserve">         </w:t>
      </w:r>
      <w:r w:rsidR="00534EDA" w:rsidRPr="008F7B27">
        <w:rPr>
          <w:bCs/>
        </w:rPr>
        <w:t xml:space="preserve"> г. </w:t>
      </w:r>
      <w:r w:rsidRPr="008F7B27">
        <w:t xml:space="preserve">в целях обеспечения нужд бюджетного учреждения, </w:t>
      </w:r>
      <w:r w:rsidRPr="008F7B27">
        <w:rPr>
          <w:bCs/>
        </w:rPr>
        <w:t>с одной С</w:t>
      </w:r>
      <w:r w:rsidR="00160FE3" w:rsidRPr="008F7B27">
        <w:rPr>
          <w:bCs/>
        </w:rPr>
        <w:t>тороны, и</w:t>
      </w:r>
    </w:p>
    <w:p w:rsidR="001610CB" w:rsidRPr="008F7B27" w:rsidRDefault="001610CB" w:rsidP="008F7B27">
      <w:pPr>
        <w:pStyle w:val="af8"/>
        <w:spacing w:after="0"/>
        <w:ind w:firstLine="720"/>
        <w:jc w:val="both"/>
      </w:pPr>
      <w:proofErr w:type="gramStart"/>
      <w:r w:rsidRPr="008F7B27">
        <w:rPr>
          <w:b/>
          <w:bCs/>
        </w:rPr>
        <w:t>Поставщик</w:t>
      </w:r>
      <w:r w:rsidRPr="008F7B27">
        <w:rPr>
          <w:bCs/>
        </w:rPr>
        <w:t xml:space="preserve"> </w:t>
      </w:r>
      <w:r w:rsidR="00675FD7" w:rsidRPr="008F7B27">
        <w:rPr>
          <w:bCs/>
        </w:rPr>
        <w:t xml:space="preserve">– </w:t>
      </w:r>
      <w:r w:rsidR="00225ED9" w:rsidRPr="008F7B27">
        <w:rPr>
          <w:bCs/>
        </w:rPr>
        <w:t xml:space="preserve">ОТКРЫТОЕ АКЦИОНЕРНОЕ ОБЩЕСТВО "НАУЧНО-ИССЛЕДОВАТЕЛЬСКИЙ ИНСТИТУТ ТОЧНОГО МАШИНОСТРОЕНИЯ" (сокращённое наименование – ОАО « НИИТМ»), </w:t>
      </w:r>
      <w:r w:rsidR="00225ED9" w:rsidRPr="008F7B27">
        <w:t>в лице генерального директора Бирюкова Михаила Георгиевича</w:t>
      </w:r>
      <w:r w:rsidRPr="008F7B27">
        <w:t>,</w:t>
      </w:r>
      <w:r w:rsidR="0091042C" w:rsidRPr="008F7B27">
        <w:t xml:space="preserve"> </w:t>
      </w:r>
      <w:r w:rsidR="00417700" w:rsidRPr="008F7B27">
        <w:t xml:space="preserve">а </w:t>
      </w:r>
      <w:r w:rsidRPr="008F7B27">
        <w:t>вместе именуемые Стороны, с соблюдением требований Федерального закона от 18 июля 2011 года № 223-ФЗ «О закупках товаров, работ, услуг отдельными видами юридических лиц», иного законодательства Российской Федерации</w:t>
      </w:r>
      <w:r w:rsidR="009A383C" w:rsidRPr="008F7B27">
        <w:t xml:space="preserve"> и </w:t>
      </w:r>
      <w:r w:rsidR="0015300F" w:rsidRPr="008F7B27">
        <w:t xml:space="preserve">Положения </w:t>
      </w:r>
      <w:r w:rsidR="007651B4" w:rsidRPr="008F7B27">
        <w:t>о закупке федерального государственного бюджетного научного учреждения «Научно-производственный комплекс «Технологический центр</w:t>
      </w:r>
      <w:proofErr w:type="gramEnd"/>
      <w:r w:rsidR="007651B4" w:rsidRPr="008F7B27">
        <w:t>»</w:t>
      </w:r>
      <w:r w:rsidRPr="008F7B27">
        <w:t xml:space="preserve">, на основании результатов </w:t>
      </w:r>
      <w:r w:rsidR="00065803" w:rsidRPr="008F7B27">
        <w:t>проведения закупки у единственного поставщика</w:t>
      </w:r>
      <w:r w:rsidR="003640F1" w:rsidRPr="008F7B27">
        <w:t xml:space="preserve"> (исполнителя, подрядчик</w:t>
      </w:r>
      <w:r w:rsidR="006B39F6" w:rsidRPr="008F7B27">
        <w:t>а</w:t>
      </w:r>
      <w:r w:rsidR="003640F1" w:rsidRPr="008F7B27">
        <w:t>)</w:t>
      </w:r>
      <w:r w:rsidR="007651B4" w:rsidRPr="008F7B27">
        <w:t>,</w:t>
      </w:r>
      <w:r w:rsidR="006B39F6" w:rsidRPr="008F7B27">
        <w:t xml:space="preserve"> (</w:t>
      </w:r>
      <w:r w:rsidR="007651B4" w:rsidRPr="008F7B27">
        <w:t xml:space="preserve">пунктом 2 части 1 раздела 2 главы </w:t>
      </w:r>
      <w:r w:rsidR="007651B4" w:rsidRPr="008F7B27">
        <w:rPr>
          <w:lang w:val="en-US"/>
        </w:rPr>
        <w:t>IV</w:t>
      </w:r>
      <w:r w:rsidR="007651B4" w:rsidRPr="008F7B27">
        <w:t xml:space="preserve"> </w:t>
      </w:r>
      <w:r w:rsidR="0044363F" w:rsidRPr="008F7B27">
        <w:t>Положения о закупке</w:t>
      </w:r>
      <w:r w:rsidR="006D07D9" w:rsidRPr="008F7B27">
        <w:t>)</w:t>
      </w:r>
      <w:r w:rsidRPr="008F7B27">
        <w:t>, заключили настоящий гражданско-правовой договор бюд</w:t>
      </w:r>
      <w:r w:rsidR="0091042C" w:rsidRPr="008F7B27">
        <w:t xml:space="preserve">жетного учреждения (далее – </w:t>
      </w:r>
      <w:r w:rsidRPr="008F7B27">
        <w:t>Договор</w:t>
      </w:r>
      <w:r w:rsidR="0091042C" w:rsidRPr="008F7B27">
        <w:t>)</w:t>
      </w:r>
      <w:r w:rsidRPr="008F7B27">
        <w:t>, о нижеследующем:</w:t>
      </w:r>
    </w:p>
    <w:p w:rsidR="001610CB" w:rsidRPr="008F7B27" w:rsidRDefault="001610CB" w:rsidP="00A60774">
      <w:pPr>
        <w:spacing w:before="120" w:after="120"/>
        <w:jc w:val="center"/>
        <w:rPr>
          <w:b/>
          <w:color w:val="000000"/>
        </w:rPr>
      </w:pPr>
      <w:r w:rsidRPr="008F7B27">
        <w:rPr>
          <w:b/>
          <w:color w:val="000000"/>
        </w:rPr>
        <w:t>1.</w:t>
      </w:r>
      <w:r w:rsidR="008F40BA" w:rsidRPr="008F7B27">
        <w:rPr>
          <w:b/>
          <w:color w:val="000000"/>
        </w:rPr>
        <w:t xml:space="preserve"> </w:t>
      </w:r>
      <w:r w:rsidRPr="008F7B27">
        <w:rPr>
          <w:b/>
          <w:color w:val="000000"/>
        </w:rPr>
        <w:t>ПРЕДМЕТ ДОГОВОРА</w:t>
      </w:r>
    </w:p>
    <w:p w:rsidR="001610CB" w:rsidRPr="008F7B27" w:rsidRDefault="001610CB" w:rsidP="008F7B27">
      <w:pPr>
        <w:ind w:firstLine="709"/>
        <w:jc w:val="both"/>
        <w:rPr>
          <w:color w:val="FF0000"/>
        </w:rPr>
      </w:pPr>
      <w:r w:rsidRPr="008F7B27">
        <w:t xml:space="preserve">1.1. Поставщик обязуется осуществить Заказчику </w:t>
      </w:r>
      <w:r w:rsidR="00E254F3" w:rsidRPr="008F7B27">
        <w:rPr>
          <w:b/>
        </w:rPr>
        <w:t>поставку</w:t>
      </w:r>
      <w:r w:rsidR="00225ED9" w:rsidRPr="008F7B27">
        <w:rPr>
          <w:b/>
        </w:rPr>
        <w:t xml:space="preserve"> комплекта изоляторов для установки «Оратория-29» </w:t>
      </w:r>
      <w:r w:rsidRPr="008F7B27">
        <w:t>(</w:t>
      </w:r>
      <w:r w:rsidR="00E254F3" w:rsidRPr="008F7B27">
        <w:t>далее</w:t>
      </w:r>
      <w:r w:rsidR="00834C11" w:rsidRPr="008F7B27">
        <w:t xml:space="preserve"> – </w:t>
      </w:r>
      <w:r w:rsidR="009C23C8" w:rsidRPr="008F7B27">
        <w:t>Т</w:t>
      </w:r>
      <w:r w:rsidR="0091042C" w:rsidRPr="008F7B27">
        <w:t>овар</w:t>
      </w:r>
      <w:r w:rsidRPr="008F7B27">
        <w:t>) в соответствии с условиями настоящего Договора</w:t>
      </w:r>
      <w:r w:rsidR="009A383C" w:rsidRPr="008F7B27">
        <w:t xml:space="preserve">, </w:t>
      </w:r>
      <w:r w:rsidR="003C6607" w:rsidRPr="008F7B27">
        <w:t>С</w:t>
      </w:r>
      <w:r w:rsidR="009A383C" w:rsidRPr="008F7B27">
        <w:t xml:space="preserve">пецификацией </w:t>
      </w:r>
      <w:r w:rsidR="00E254F3" w:rsidRPr="008F7B27">
        <w:t>(Приложение № 1), котор</w:t>
      </w:r>
      <w:r w:rsidR="00DB04C8" w:rsidRPr="008F7B27">
        <w:t>о</w:t>
      </w:r>
      <w:r w:rsidR="00E254F3" w:rsidRPr="008F7B27">
        <w:t>е явля</w:t>
      </w:r>
      <w:r w:rsidR="00A2426C" w:rsidRPr="008F7B27">
        <w:t>е</w:t>
      </w:r>
      <w:r w:rsidR="009A383C" w:rsidRPr="008F7B27">
        <w:t>тся</w:t>
      </w:r>
      <w:r w:rsidRPr="008F7B27">
        <w:t xml:space="preserve"> неотъемле</w:t>
      </w:r>
      <w:r w:rsidR="00ED6E28" w:rsidRPr="008F7B27">
        <w:t>мой частью настоящего Договора</w:t>
      </w:r>
      <w:r w:rsidR="00A2426C" w:rsidRPr="008F7B27">
        <w:t>.</w:t>
      </w:r>
    </w:p>
    <w:p w:rsidR="001610CB" w:rsidRPr="008F7B27" w:rsidRDefault="001610CB" w:rsidP="008F7B27">
      <w:pPr>
        <w:ind w:firstLine="709"/>
        <w:jc w:val="both"/>
      </w:pPr>
      <w:r w:rsidRPr="008F7B27">
        <w:t>1.</w:t>
      </w:r>
      <w:r w:rsidR="00F17E6E">
        <w:t>2</w:t>
      </w:r>
      <w:r w:rsidRPr="008F7B27">
        <w:t xml:space="preserve">. Заказчик обязуется принять и оплатить </w:t>
      </w:r>
      <w:r w:rsidR="009C23C8" w:rsidRPr="008F7B27">
        <w:t>Т</w:t>
      </w:r>
      <w:r w:rsidRPr="008F7B27">
        <w:t>овар в установленном Договор</w:t>
      </w:r>
      <w:r w:rsidR="00B56C92" w:rsidRPr="008F7B27">
        <w:t>ом</w:t>
      </w:r>
      <w:r w:rsidRPr="008F7B27">
        <w:t xml:space="preserve"> порядке, форме и размере.</w:t>
      </w:r>
    </w:p>
    <w:p w:rsidR="007B2DCE" w:rsidRPr="008F7B27" w:rsidRDefault="007B2DCE" w:rsidP="008F7B27">
      <w:pPr>
        <w:ind w:firstLine="709"/>
        <w:jc w:val="both"/>
      </w:pPr>
      <w:r w:rsidRPr="008F7B27">
        <w:t>1.</w:t>
      </w:r>
      <w:r w:rsidR="00F17E6E">
        <w:t>3</w:t>
      </w:r>
      <w:r w:rsidRPr="008F7B27">
        <w:t xml:space="preserve">. Предмет Договора, количество </w:t>
      </w:r>
      <w:r w:rsidR="003D22B8" w:rsidRPr="008F7B27">
        <w:t>Т</w:t>
      </w:r>
      <w:r w:rsidR="003C79B8" w:rsidRPr="008F7B27">
        <w:t>овара,</w:t>
      </w:r>
      <w:r w:rsidRPr="008F7B27">
        <w:t xml:space="preserve"> срок поставки</w:t>
      </w:r>
      <w:r w:rsidR="00AF1D96" w:rsidRPr="008F7B27">
        <w:t xml:space="preserve"> и оказания сопутствующих услуг</w:t>
      </w:r>
      <w:r w:rsidRPr="008F7B27">
        <w:t xml:space="preserve"> Стороны признали существенными условиями Договора.</w:t>
      </w:r>
    </w:p>
    <w:p w:rsidR="009A29BC" w:rsidRPr="008F7B27" w:rsidRDefault="009A29BC" w:rsidP="008F7B27">
      <w:pPr>
        <w:ind w:firstLine="709"/>
        <w:jc w:val="both"/>
      </w:pPr>
      <w:r w:rsidRPr="008F7B27">
        <w:t>1.</w:t>
      </w:r>
      <w:r w:rsidR="00F17E6E">
        <w:t>4</w:t>
      </w:r>
      <w:r w:rsidRPr="008F7B27">
        <w:t xml:space="preserve">. Поставщик тщательно изучил и проверил все материалы Договора, получил полную информацию по всем вопросам, которые могли бы повлиять на сроки поставки, стоимость и качество </w:t>
      </w:r>
      <w:r w:rsidR="00121A95" w:rsidRPr="008F7B27">
        <w:t>Товара</w:t>
      </w:r>
      <w:r w:rsidRPr="008F7B27">
        <w:t>, полностью ознакомлен со всеми условиями, связанными с выполнением обязательств по Договору.</w:t>
      </w:r>
    </w:p>
    <w:p w:rsidR="001610CB" w:rsidRPr="00680DC2" w:rsidRDefault="001610CB" w:rsidP="008F40BA">
      <w:pPr>
        <w:spacing w:before="120" w:after="120"/>
        <w:jc w:val="center"/>
        <w:rPr>
          <w:b/>
          <w:szCs w:val="20"/>
        </w:rPr>
      </w:pPr>
      <w:r w:rsidRPr="00680DC2">
        <w:rPr>
          <w:b/>
          <w:szCs w:val="20"/>
        </w:rPr>
        <w:t>2. ЦЕНА ДОГОВОРА</w:t>
      </w:r>
    </w:p>
    <w:p w:rsidR="00D77182" w:rsidRPr="00D77182" w:rsidRDefault="001610CB" w:rsidP="00D77182">
      <w:pPr>
        <w:pStyle w:val="HTML"/>
        <w:tabs>
          <w:tab w:val="clear" w:pos="916"/>
          <w:tab w:val="left" w:pos="360"/>
          <w:tab w:val="left" w:pos="720"/>
        </w:tabs>
        <w:ind w:firstLine="720"/>
        <w:jc w:val="both"/>
        <w:rPr>
          <w:rFonts w:ascii="Times New Roman" w:hAnsi="Times New Roman"/>
        </w:rPr>
      </w:pPr>
      <w:r w:rsidRPr="00D77182">
        <w:rPr>
          <w:rFonts w:ascii="Times New Roman" w:hAnsi="Times New Roman"/>
        </w:rPr>
        <w:t xml:space="preserve">2.1. Цена Договора включает общую стоимость </w:t>
      </w:r>
      <w:r w:rsidR="009C23C8">
        <w:rPr>
          <w:rFonts w:ascii="Times New Roman" w:hAnsi="Times New Roman"/>
        </w:rPr>
        <w:t>Т</w:t>
      </w:r>
      <w:r w:rsidRPr="00D77182">
        <w:rPr>
          <w:rFonts w:ascii="Times New Roman" w:hAnsi="Times New Roman"/>
        </w:rPr>
        <w:t xml:space="preserve">овара, </w:t>
      </w:r>
      <w:r w:rsidR="00D77182" w:rsidRPr="00D77182">
        <w:rPr>
          <w:rFonts w:ascii="Times New Roman" w:hAnsi="Times New Roman"/>
        </w:rPr>
        <w:t xml:space="preserve">тары, упаковки, </w:t>
      </w:r>
      <w:r w:rsidR="00F17E6E">
        <w:rPr>
          <w:rFonts w:ascii="Times New Roman" w:hAnsi="Times New Roman"/>
        </w:rPr>
        <w:t>гарантийные обязательства</w:t>
      </w:r>
      <w:r w:rsidR="00D77182" w:rsidRPr="00D77182">
        <w:rPr>
          <w:rFonts w:ascii="Times New Roman" w:hAnsi="Times New Roman"/>
        </w:rPr>
        <w:t>, а также расходы на страхование, оплату</w:t>
      </w:r>
      <w:r w:rsidRPr="00D77182">
        <w:rPr>
          <w:rFonts w:ascii="Times New Roman" w:hAnsi="Times New Roman"/>
        </w:rPr>
        <w:t xml:space="preserve"> </w:t>
      </w:r>
      <w:r w:rsidR="00D77182" w:rsidRPr="00D77182">
        <w:rPr>
          <w:rFonts w:ascii="Times New Roman" w:hAnsi="Times New Roman"/>
        </w:rPr>
        <w:t>таможенных пошлин, налогов, сборов</w:t>
      </w:r>
      <w:r w:rsidR="00D77182">
        <w:rPr>
          <w:rFonts w:ascii="Times New Roman" w:hAnsi="Times New Roman"/>
        </w:rPr>
        <w:t xml:space="preserve"> и других обязательных платежей, связанных с выполнением Поставщиком всех обязательств по настоящему Договору.</w:t>
      </w:r>
    </w:p>
    <w:p w:rsidR="001610CB" w:rsidRDefault="001610CB" w:rsidP="001610CB">
      <w:pPr>
        <w:pStyle w:val="HTML"/>
        <w:tabs>
          <w:tab w:val="clear" w:pos="916"/>
          <w:tab w:val="left" w:pos="360"/>
          <w:tab w:val="left" w:pos="720"/>
        </w:tabs>
        <w:ind w:firstLine="720"/>
        <w:jc w:val="both"/>
        <w:rPr>
          <w:rFonts w:ascii="Times New Roman" w:hAnsi="Times New Roman"/>
        </w:rPr>
      </w:pPr>
      <w:r w:rsidRPr="00196615">
        <w:rPr>
          <w:rFonts w:ascii="Times New Roman" w:hAnsi="Times New Roman"/>
        </w:rPr>
        <w:t>2.</w:t>
      </w:r>
      <w:r w:rsidR="00D77182">
        <w:rPr>
          <w:rFonts w:ascii="Times New Roman" w:hAnsi="Times New Roman"/>
        </w:rPr>
        <w:t>2</w:t>
      </w:r>
      <w:r w:rsidRPr="0019661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Цена Договора</w:t>
      </w:r>
      <w:r w:rsidRPr="00196615">
        <w:rPr>
          <w:rFonts w:ascii="Times New Roman" w:hAnsi="Times New Roman"/>
        </w:rPr>
        <w:t xml:space="preserve"> </w:t>
      </w:r>
      <w:r w:rsidR="00160FE3">
        <w:rPr>
          <w:rFonts w:ascii="Times New Roman" w:hAnsi="Times New Roman"/>
        </w:rPr>
        <w:t>составляет</w:t>
      </w:r>
      <w:r w:rsidRPr="00196615">
        <w:rPr>
          <w:rFonts w:ascii="Times New Roman" w:hAnsi="Times New Roman"/>
        </w:rPr>
        <w:t xml:space="preserve"> </w:t>
      </w:r>
      <w:r w:rsidR="00225ED9">
        <w:rPr>
          <w:rFonts w:ascii="Times New Roman" w:hAnsi="Times New Roman"/>
        </w:rPr>
        <w:t>436 3</w:t>
      </w:r>
      <w:r w:rsidR="00122E3B">
        <w:rPr>
          <w:rFonts w:ascii="Times New Roman" w:hAnsi="Times New Roman"/>
        </w:rPr>
        <w:t>6</w:t>
      </w:r>
      <w:r w:rsidR="00225ED9">
        <w:rPr>
          <w:rFonts w:ascii="Times New Roman" w:hAnsi="Times New Roman"/>
        </w:rPr>
        <w:t xml:space="preserve">2,00 </w:t>
      </w:r>
      <w:r w:rsidR="00A2426C" w:rsidRPr="00A2426C">
        <w:rPr>
          <w:rFonts w:ascii="Times New Roman" w:hAnsi="Times New Roman"/>
        </w:rPr>
        <w:t>(</w:t>
      </w:r>
      <w:r w:rsidR="009C253E">
        <w:rPr>
          <w:rFonts w:ascii="Times New Roman" w:hAnsi="Times New Roman"/>
        </w:rPr>
        <w:t xml:space="preserve">Четыреста </w:t>
      </w:r>
      <w:r w:rsidR="00225ED9">
        <w:rPr>
          <w:rFonts w:ascii="Times New Roman" w:hAnsi="Times New Roman"/>
        </w:rPr>
        <w:t xml:space="preserve">тридцать шесть тысяч триста </w:t>
      </w:r>
      <w:r w:rsidR="00122E3B">
        <w:rPr>
          <w:rFonts w:ascii="Times New Roman" w:hAnsi="Times New Roman"/>
        </w:rPr>
        <w:t xml:space="preserve">шестьдесят </w:t>
      </w:r>
      <w:r w:rsidR="00225ED9">
        <w:rPr>
          <w:rFonts w:ascii="Times New Roman" w:hAnsi="Times New Roman"/>
        </w:rPr>
        <w:t>два</w:t>
      </w:r>
      <w:r w:rsidR="00A2426C" w:rsidRPr="00A2426C">
        <w:rPr>
          <w:rFonts w:ascii="Times New Roman" w:hAnsi="Times New Roman"/>
        </w:rPr>
        <w:t>) рубл</w:t>
      </w:r>
      <w:r w:rsidR="00225ED9">
        <w:rPr>
          <w:rFonts w:ascii="Times New Roman" w:hAnsi="Times New Roman"/>
        </w:rPr>
        <w:t>я</w:t>
      </w:r>
      <w:r w:rsidR="00A2426C" w:rsidRPr="00A2426C">
        <w:rPr>
          <w:rFonts w:ascii="Times New Roman" w:hAnsi="Times New Roman"/>
        </w:rPr>
        <w:t xml:space="preserve"> 00 копеек</w:t>
      </w:r>
      <w:r w:rsidR="007324C1">
        <w:rPr>
          <w:rFonts w:ascii="Times New Roman" w:hAnsi="Times New Roman"/>
        </w:rPr>
        <w:t>,</w:t>
      </w:r>
      <w:r w:rsidRPr="00196615">
        <w:rPr>
          <w:rFonts w:ascii="Times New Roman" w:hAnsi="Times New Roman"/>
        </w:rPr>
        <w:t xml:space="preserve"> </w:t>
      </w:r>
      <w:r w:rsidR="009C253E">
        <w:rPr>
          <w:rFonts w:ascii="Times New Roman" w:hAnsi="Times New Roman"/>
        </w:rPr>
        <w:t xml:space="preserve">в том числе </w:t>
      </w:r>
      <w:r w:rsidR="006F2E32" w:rsidRPr="006F2E32">
        <w:rPr>
          <w:rFonts w:ascii="Times New Roman" w:hAnsi="Times New Roman"/>
        </w:rPr>
        <w:t>НДС</w:t>
      </w:r>
      <w:r w:rsidR="009C253E">
        <w:rPr>
          <w:rFonts w:ascii="Times New Roman" w:hAnsi="Times New Roman"/>
        </w:rPr>
        <w:t xml:space="preserve"> 20%</w:t>
      </w:r>
      <w:r w:rsidR="009C253E" w:rsidRPr="006F2E32">
        <w:rPr>
          <w:rFonts w:ascii="Times New Roman" w:hAnsi="Times New Roman"/>
        </w:rPr>
        <w:t xml:space="preserve"> </w:t>
      </w:r>
      <w:r w:rsidR="009C253E">
        <w:rPr>
          <w:rFonts w:ascii="Times New Roman" w:hAnsi="Times New Roman"/>
        </w:rPr>
        <w:t xml:space="preserve"> в размере </w:t>
      </w:r>
      <w:r w:rsidR="00225ED9">
        <w:rPr>
          <w:rFonts w:ascii="Times New Roman" w:hAnsi="Times New Roman"/>
        </w:rPr>
        <w:t>72 727</w:t>
      </w:r>
      <w:r w:rsidR="009C253E">
        <w:rPr>
          <w:rFonts w:ascii="Times New Roman" w:hAnsi="Times New Roman"/>
        </w:rPr>
        <w:t xml:space="preserve">(Семьдесят </w:t>
      </w:r>
      <w:r w:rsidR="00225ED9">
        <w:rPr>
          <w:rFonts w:ascii="Times New Roman" w:hAnsi="Times New Roman"/>
        </w:rPr>
        <w:t xml:space="preserve">две </w:t>
      </w:r>
      <w:r w:rsidR="009C253E">
        <w:rPr>
          <w:rFonts w:ascii="Times New Roman" w:hAnsi="Times New Roman"/>
        </w:rPr>
        <w:t>тысяч</w:t>
      </w:r>
      <w:r w:rsidR="00225ED9">
        <w:rPr>
          <w:rFonts w:ascii="Times New Roman" w:hAnsi="Times New Roman"/>
        </w:rPr>
        <w:t>и семьсот двадцать семь</w:t>
      </w:r>
      <w:r w:rsidR="009C253E">
        <w:rPr>
          <w:rFonts w:ascii="Times New Roman" w:hAnsi="Times New Roman"/>
        </w:rPr>
        <w:t xml:space="preserve">) рублей </w:t>
      </w:r>
      <w:r w:rsidR="00225ED9">
        <w:rPr>
          <w:rFonts w:ascii="Times New Roman" w:hAnsi="Times New Roman"/>
        </w:rPr>
        <w:t xml:space="preserve">00 </w:t>
      </w:r>
      <w:r w:rsidR="009C253E">
        <w:rPr>
          <w:rFonts w:ascii="Times New Roman" w:hAnsi="Times New Roman"/>
        </w:rPr>
        <w:t>копеек.</w:t>
      </w:r>
    </w:p>
    <w:p w:rsidR="001610CB" w:rsidRPr="00752A7F" w:rsidRDefault="001610CB" w:rsidP="008F40BA">
      <w:pPr>
        <w:spacing w:before="120" w:after="120"/>
        <w:jc w:val="center"/>
      </w:pPr>
      <w:r>
        <w:rPr>
          <w:b/>
          <w:color w:val="000000"/>
          <w:szCs w:val="20"/>
        </w:rPr>
        <w:t>3. ПОРЯДОК РАСЧЕТОВ</w:t>
      </w:r>
    </w:p>
    <w:p w:rsidR="004A2896" w:rsidRDefault="004A2896" w:rsidP="004A2896">
      <w:pPr>
        <w:ind w:firstLine="708"/>
        <w:jc w:val="both"/>
      </w:pPr>
      <w:r w:rsidRPr="00752A7F">
        <w:lastRenderedPageBreak/>
        <w:t>3.</w:t>
      </w:r>
      <w:r>
        <w:t>1. Оплата по Договору</w:t>
      </w:r>
      <w:r w:rsidRPr="00752A7F">
        <w:t xml:space="preserve"> осуществляется по безналичному расч</w:t>
      </w:r>
      <w:r w:rsidR="003D6FC3">
        <w:t>ё</w:t>
      </w:r>
      <w:r w:rsidRPr="00752A7F">
        <w:t>ту плат</w:t>
      </w:r>
      <w:r w:rsidR="003D6FC3">
        <w:t>ё</w:t>
      </w:r>
      <w:r w:rsidRPr="00752A7F">
        <w:t>ж</w:t>
      </w:r>
      <w:r w:rsidRPr="00752A7F">
        <w:rPr>
          <w:color w:val="000000"/>
          <w:szCs w:val="20"/>
        </w:rPr>
        <w:t>ным</w:t>
      </w:r>
      <w:r>
        <w:t xml:space="preserve"> документом пут</w:t>
      </w:r>
      <w:r w:rsidR="003D6FC3">
        <w:t>ё</w:t>
      </w:r>
      <w:r>
        <w:t>м перечисления Заказчиком денежных средств на расч</w:t>
      </w:r>
      <w:r w:rsidR="003D6FC3">
        <w:t>ё</w:t>
      </w:r>
      <w:r>
        <w:t>тный сч</w:t>
      </w:r>
      <w:r w:rsidR="003D6FC3">
        <w:t>ё</w:t>
      </w:r>
      <w:r>
        <w:t xml:space="preserve">т Поставщика, указанный в настоящем </w:t>
      </w:r>
      <w:r w:rsidR="00A94F72">
        <w:t xml:space="preserve">Договоре. В случае </w:t>
      </w:r>
      <w:r w:rsidR="00A94F72" w:rsidRPr="00195F72">
        <w:t>изменения</w:t>
      </w:r>
      <w:r w:rsidRPr="00195F72">
        <w:t xml:space="preserve"> </w:t>
      </w:r>
      <w:r w:rsidR="00F04D19" w:rsidRPr="00195F72">
        <w:t>его расч</w:t>
      </w:r>
      <w:r w:rsidR="003D6FC3">
        <w:t>ё</w:t>
      </w:r>
      <w:r w:rsidR="00F04D19" w:rsidRPr="00195F72">
        <w:t>тного сч</w:t>
      </w:r>
      <w:r w:rsidR="003D6FC3">
        <w:t>ё</w:t>
      </w:r>
      <w:r w:rsidR="00F04D19" w:rsidRPr="00195F72">
        <w:t>та,</w:t>
      </w:r>
      <w:r w:rsidR="00A53302" w:rsidRPr="00195F72">
        <w:t xml:space="preserve"> </w:t>
      </w:r>
      <w:r w:rsidRPr="00195F72">
        <w:t>Поставщик обязан в тр</w:t>
      </w:r>
      <w:r w:rsidR="003D6FC3">
        <w:t>ё</w:t>
      </w:r>
      <w:r w:rsidRPr="00195F72">
        <w:t xml:space="preserve">хдневный срок в письменной форме сообщить об этом Заказчику, </w:t>
      </w:r>
      <w:r w:rsidR="00A94F72" w:rsidRPr="00195F72">
        <w:t>указав новые реквизиты</w:t>
      </w:r>
      <w:r w:rsidR="00F04D19" w:rsidRPr="00195F72">
        <w:t xml:space="preserve"> расч</w:t>
      </w:r>
      <w:r w:rsidR="003D6FC3">
        <w:t>ё</w:t>
      </w:r>
      <w:r w:rsidR="00F04D19" w:rsidRPr="00195F72">
        <w:t>тного счета</w:t>
      </w:r>
      <w:r w:rsidRPr="00195F72">
        <w:t>. В противном случае все риски, связанные с перечислением Заказчиком денежных средств на указанный в на</w:t>
      </w:r>
      <w:r w:rsidR="00F04D19" w:rsidRPr="00195F72">
        <w:t>стоящем</w:t>
      </w:r>
      <w:r w:rsidR="00F04D19">
        <w:t xml:space="preserve"> Договоре сч</w:t>
      </w:r>
      <w:r w:rsidR="003D6FC3">
        <w:t>ё</w:t>
      </w:r>
      <w:r w:rsidR="00F04D19">
        <w:t>т, нес</w:t>
      </w:r>
      <w:r w:rsidR="003D6FC3">
        <w:t>ё</w:t>
      </w:r>
      <w:r w:rsidR="00F04D19">
        <w:t>т Поставщик.</w:t>
      </w:r>
    </w:p>
    <w:p w:rsidR="006F2E32" w:rsidRDefault="00F02841" w:rsidP="00F02841">
      <w:pPr>
        <w:ind w:firstLine="708"/>
        <w:jc w:val="both"/>
      </w:pPr>
      <w:r>
        <w:t>3.2</w:t>
      </w:r>
      <w:r w:rsidRPr="00F02841">
        <w:t>. Оплата аванса по данному договору не предусмотрена</w:t>
      </w:r>
    </w:p>
    <w:p w:rsidR="003035F0" w:rsidRPr="00F02841" w:rsidRDefault="00321450" w:rsidP="00F02841">
      <w:pPr>
        <w:ind w:firstLine="708"/>
        <w:jc w:val="both"/>
      </w:pPr>
      <w:r w:rsidRPr="00F02841">
        <w:t>3.3</w:t>
      </w:r>
      <w:r w:rsidR="00475721">
        <w:t>.</w:t>
      </w:r>
      <w:r w:rsidR="00F02841">
        <w:t xml:space="preserve"> Заказчик осуществляет оплату по Договору в течение </w:t>
      </w:r>
      <w:r w:rsidR="00475721" w:rsidRPr="006F2E32">
        <w:t>15</w:t>
      </w:r>
      <w:r w:rsidR="00F02841" w:rsidRPr="006F2E32">
        <w:t xml:space="preserve"> (</w:t>
      </w:r>
      <w:r w:rsidR="00475721" w:rsidRPr="006F2E32">
        <w:t>пятнадцати)</w:t>
      </w:r>
      <w:r w:rsidR="00475721">
        <w:t xml:space="preserve"> </w:t>
      </w:r>
      <w:r w:rsidR="00F02841">
        <w:t>банковских дней после фактической поставки Товара, подписания товарной накладной, на основании счета</w:t>
      </w:r>
      <w:r w:rsidR="000B14A6">
        <w:t xml:space="preserve">, счета </w:t>
      </w:r>
      <w:proofErr w:type="gramStart"/>
      <w:r w:rsidR="000B14A6">
        <w:t>-ф</w:t>
      </w:r>
      <w:proofErr w:type="gramEnd"/>
      <w:r w:rsidR="000B14A6">
        <w:t>актуры</w:t>
      </w:r>
      <w:r w:rsidR="00F02841">
        <w:t>.</w:t>
      </w:r>
    </w:p>
    <w:p w:rsidR="004A2896" w:rsidRDefault="002964E3" w:rsidP="004A2896">
      <w:pPr>
        <w:ind w:firstLine="708"/>
        <w:jc w:val="both"/>
      </w:pPr>
      <w:r>
        <w:t>3.4</w:t>
      </w:r>
      <w:r w:rsidR="004A2896">
        <w:t>. Обязательство Заказчика по оплате считается исполненным с момента списания денежных сре</w:t>
      </w:r>
      <w:proofErr w:type="gramStart"/>
      <w:r w:rsidR="004A2896">
        <w:t>дств в р</w:t>
      </w:r>
      <w:proofErr w:type="gramEnd"/>
      <w:r w:rsidR="004A2896">
        <w:t>азмере оплаты с банковского счета Заказчика.</w:t>
      </w:r>
    </w:p>
    <w:p w:rsidR="00A94F72" w:rsidRPr="00A94F72" w:rsidRDefault="001610CB" w:rsidP="008F40BA">
      <w:pPr>
        <w:spacing w:before="120" w:after="120"/>
        <w:ind w:firstLine="708"/>
        <w:jc w:val="center"/>
        <w:rPr>
          <w:b/>
          <w:color w:val="000000"/>
          <w:szCs w:val="20"/>
        </w:rPr>
      </w:pPr>
      <w:r w:rsidRPr="00AD2408">
        <w:rPr>
          <w:b/>
          <w:color w:val="000000"/>
          <w:szCs w:val="20"/>
        </w:rPr>
        <w:t>4.</w:t>
      </w:r>
      <w:r>
        <w:rPr>
          <w:b/>
          <w:color w:val="000000"/>
          <w:szCs w:val="20"/>
        </w:rPr>
        <w:t xml:space="preserve"> ПОРЯДОК И</w:t>
      </w:r>
      <w:r w:rsidRPr="00AD2408">
        <w:rPr>
          <w:b/>
          <w:color w:val="000000"/>
          <w:szCs w:val="20"/>
        </w:rPr>
        <w:t xml:space="preserve"> СРО</w:t>
      </w:r>
      <w:r w:rsidR="00096FB1">
        <w:rPr>
          <w:b/>
          <w:color w:val="000000"/>
          <w:szCs w:val="20"/>
        </w:rPr>
        <w:t>К</w:t>
      </w:r>
      <w:r w:rsidRPr="00AD2408">
        <w:rPr>
          <w:b/>
          <w:color w:val="000000"/>
          <w:szCs w:val="20"/>
        </w:rPr>
        <w:t>И ПОСТАВКИ</w:t>
      </w:r>
    </w:p>
    <w:p w:rsidR="008030FB" w:rsidRDefault="00ED6E28" w:rsidP="008030FB">
      <w:pPr>
        <w:ind w:firstLine="720"/>
        <w:jc w:val="both"/>
      </w:pPr>
      <w:r w:rsidRPr="00F02841">
        <w:t xml:space="preserve">4.1. В рамках исполнения настоящего Договора поставка </w:t>
      </w:r>
      <w:r w:rsidR="000309E9" w:rsidRPr="00F02841">
        <w:t>Т</w:t>
      </w:r>
      <w:r w:rsidRPr="00F02841">
        <w:t xml:space="preserve">овара </w:t>
      </w:r>
      <w:r w:rsidR="000309E9" w:rsidRPr="00F02841">
        <w:t xml:space="preserve"> осуществляется </w:t>
      </w:r>
      <w:r w:rsidR="003E55D8">
        <w:t xml:space="preserve">в срок не более </w:t>
      </w:r>
      <w:r w:rsidR="00225ED9">
        <w:t xml:space="preserve">5(пяти) </w:t>
      </w:r>
      <w:r w:rsidR="00F17E6E">
        <w:t xml:space="preserve">недель </w:t>
      </w:r>
      <w:r w:rsidR="000309E9" w:rsidRPr="00F02841">
        <w:t>от даты подписания Договора.</w:t>
      </w:r>
    </w:p>
    <w:p w:rsidR="00122E3B" w:rsidRDefault="00ED6E28" w:rsidP="000309E9">
      <w:pPr>
        <w:ind w:firstLine="708"/>
        <w:jc w:val="both"/>
      </w:pPr>
      <w:r w:rsidRPr="00F02841">
        <w:t>4.</w:t>
      </w:r>
      <w:r w:rsidR="008030FB">
        <w:t>2</w:t>
      </w:r>
      <w:r w:rsidRPr="00F02841">
        <w:t xml:space="preserve">. </w:t>
      </w:r>
      <w:r w:rsidR="00122E3B">
        <w:t>Доставка осуществляется силами Заказчика.</w:t>
      </w:r>
    </w:p>
    <w:p w:rsidR="000309E9" w:rsidRPr="00F02841" w:rsidRDefault="000309E9" w:rsidP="000309E9">
      <w:pPr>
        <w:ind w:firstLine="708"/>
        <w:jc w:val="both"/>
      </w:pPr>
      <w:r w:rsidRPr="00F02841">
        <w:t>4.</w:t>
      </w:r>
      <w:r w:rsidR="008030FB">
        <w:t>3</w:t>
      </w:r>
      <w:r w:rsidRPr="00F02841">
        <w:t xml:space="preserve">. </w:t>
      </w:r>
      <w:r w:rsidR="00F17E6E">
        <w:t>П</w:t>
      </w:r>
      <w:r w:rsidRPr="00F02841">
        <w:t>оставка Товара отдельными партиями (отдельными частями)</w:t>
      </w:r>
      <w:r w:rsidR="00F17E6E">
        <w:t xml:space="preserve"> не допускается</w:t>
      </w:r>
      <w:r w:rsidRPr="00F02841">
        <w:t xml:space="preserve"> без согласования с Заказчиком. В случае если поставка Товара отдельными партиями (отдельными частями, входящими в комплект) согласована с Заказчиком, оплата Товара производится после поставки партии (части, входящей в комплект) Товара.</w:t>
      </w:r>
    </w:p>
    <w:p w:rsidR="00C74B93" w:rsidRPr="00F02841" w:rsidRDefault="002964E3" w:rsidP="00C74B93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F02841">
        <w:t>4.</w:t>
      </w:r>
      <w:r w:rsidR="008030FB">
        <w:t>4</w:t>
      </w:r>
      <w:r w:rsidR="009A383C" w:rsidRPr="00F02841">
        <w:t xml:space="preserve">. Датой поставки считается дата отметки </w:t>
      </w:r>
      <w:r w:rsidR="00B41338" w:rsidRPr="00F02841">
        <w:t>Заказчика</w:t>
      </w:r>
      <w:r w:rsidR="009A383C" w:rsidRPr="00F02841">
        <w:t xml:space="preserve"> о при</w:t>
      </w:r>
      <w:r w:rsidR="003D6FC3" w:rsidRPr="00F02841">
        <w:t>ё</w:t>
      </w:r>
      <w:r w:rsidR="009A383C" w:rsidRPr="00F02841">
        <w:t xml:space="preserve">ме </w:t>
      </w:r>
      <w:r w:rsidR="009C23C8" w:rsidRPr="00F02841">
        <w:t>Т</w:t>
      </w:r>
      <w:r w:rsidR="00B6393F" w:rsidRPr="00F02841">
        <w:t>овара</w:t>
      </w:r>
      <w:r w:rsidR="009A383C" w:rsidRPr="00F02841">
        <w:t xml:space="preserve"> в товарной накладной (форма ТОРГ-12)</w:t>
      </w:r>
      <w:r w:rsidR="00972058" w:rsidRPr="00F02841">
        <w:t xml:space="preserve"> или универсальном передаточном документе</w:t>
      </w:r>
      <w:r w:rsidR="009A383C" w:rsidRPr="00F02841">
        <w:t>.</w:t>
      </w:r>
    </w:p>
    <w:p w:rsidR="00583E7F" w:rsidRPr="00583E7F" w:rsidRDefault="002964E3" w:rsidP="00583E7F">
      <w:pPr>
        <w:ind w:firstLine="720"/>
        <w:jc w:val="both"/>
      </w:pPr>
      <w:r>
        <w:t>4.</w:t>
      </w:r>
      <w:r w:rsidR="008030FB">
        <w:t>5</w:t>
      </w:r>
      <w:r w:rsidR="00583E7F">
        <w:t xml:space="preserve">. </w:t>
      </w:r>
      <w:proofErr w:type="gramStart"/>
      <w:r w:rsidR="00583E7F" w:rsidRPr="00583E7F">
        <w:t xml:space="preserve">Право собственности на </w:t>
      </w:r>
      <w:r w:rsidR="009C23C8">
        <w:t>Т</w:t>
      </w:r>
      <w:r w:rsidR="003A5D1C">
        <w:t>овар</w:t>
      </w:r>
      <w:r w:rsidR="00583E7F" w:rsidRPr="00583E7F">
        <w:t xml:space="preserve"> по </w:t>
      </w:r>
      <w:r w:rsidR="00B6393F">
        <w:t>Д</w:t>
      </w:r>
      <w:r w:rsidR="00583E7F" w:rsidRPr="00583E7F">
        <w:t xml:space="preserve">оговору переходит от Поставщика к </w:t>
      </w:r>
      <w:r w:rsidR="003A5D1C">
        <w:t>Заказчику</w:t>
      </w:r>
      <w:r w:rsidR="00583E7F" w:rsidRPr="00583E7F">
        <w:t xml:space="preserve"> с момента фактической при</w:t>
      </w:r>
      <w:r w:rsidR="003D6FC3">
        <w:t>ё</w:t>
      </w:r>
      <w:r w:rsidR="00583E7F" w:rsidRPr="00583E7F">
        <w:t xml:space="preserve">мки </w:t>
      </w:r>
      <w:r w:rsidR="009C23C8">
        <w:t>Т</w:t>
      </w:r>
      <w:r w:rsidR="003A5D1C">
        <w:t>овара</w:t>
      </w:r>
      <w:r w:rsidR="00583E7F" w:rsidRPr="00583E7F">
        <w:t xml:space="preserve"> на складе </w:t>
      </w:r>
      <w:r w:rsidR="00F17E6E">
        <w:t>Поставщика</w:t>
      </w:r>
      <w:r w:rsidR="00583E7F" w:rsidRPr="00583E7F">
        <w:t xml:space="preserve"> и определяется датой поставки.</w:t>
      </w:r>
      <w:proofErr w:type="gramEnd"/>
    </w:p>
    <w:p w:rsidR="001610CB" w:rsidRPr="00160FE3" w:rsidRDefault="001610CB" w:rsidP="008F40BA">
      <w:pPr>
        <w:spacing w:before="120" w:after="120"/>
        <w:ind w:firstLine="708"/>
        <w:jc w:val="center"/>
        <w:rPr>
          <w:b/>
          <w:color w:val="000000"/>
          <w:szCs w:val="20"/>
        </w:rPr>
      </w:pPr>
      <w:r w:rsidRPr="00160FE3">
        <w:rPr>
          <w:b/>
          <w:color w:val="000000"/>
          <w:szCs w:val="20"/>
        </w:rPr>
        <w:t>5. ПОРЯДОК ПРИЕМКИ ТОВАРОВ</w:t>
      </w:r>
    </w:p>
    <w:p w:rsidR="000309E9" w:rsidRPr="00F02841" w:rsidRDefault="00997D25" w:rsidP="000309E9">
      <w:pPr>
        <w:ind w:firstLine="709"/>
        <w:jc w:val="both"/>
      </w:pPr>
      <w:r w:rsidRPr="00F02841">
        <w:t>5.1</w:t>
      </w:r>
      <w:r w:rsidR="00122E3B" w:rsidRPr="005A4CC2">
        <w:t>.</w:t>
      </w:r>
      <w:r w:rsidR="00F17E6E">
        <w:t xml:space="preserve">Поставщик </w:t>
      </w:r>
      <w:r w:rsidR="000309E9" w:rsidRPr="00F02841">
        <w:t xml:space="preserve">организует приёмку Товара после уведомления </w:t>
      </w:r>
      <w:r w:rsidR="00F17E6E">
        <w:t>Заказчика</w:t>
      </w:r>
      <w:r w:rsidR="000309E9" w:rsidRPr="00F02841">
        <w:t xml:space="preserve"> о готовности Товара к </w:t>
      </w:r>
      <w:r w:rsidR="00122E3B">
        <w:t>отгрузке</w:t>
      </w:r>
      <w:r w:rsidR="004541A1">
        <w:t>.</w:t>
      </w:r>
      <w:r w:rsidR="004541A1" w:rsidRPr="005A4CC2">
        <w:t xml:space="preserve"> Уведомление передается Поставщиком путём направления Заказчику электронного письма по адресу </w:t>
      </w:r>
      <w:hyperlink r:id="rId9" w:history="1">
        <w:r w:rsidR="004541A1" w:rsidRPr="005A4CC2">
          <w:t>v.mironov@tcen.ru</w:t>
        </w:r>
      </w:hyperlink>
      <w:r w:rsidR="004541A1" w:rsidRPr="005A4CC2">
        <w:t xml:space="preserve"> и оповестив об этом по т. 499-710-22-86.</w:t>
      </w:r>
    </w:p>
    <w:p w:rsidR="004E32DA" w:rsidRPr="00F02841" w:rsidRDefault="004E32DA" w:rsidP="004E32DA">
      <w:pPr>
        <w:ind w:firstLine="709"/>
        <w:jc w:val="both"/>
      </w:pPr>
      <w:r w:rsidRPr="00F02841">
        <w:t>5.2. Приёмка Товара осуществляется уполномоченным (имеющим доверенность) представителем Заказчика в присутствии уполномоченного (имеющего доверенность) представителя Поставщика.</w:t>
      </w:r>
    </w:p>
    <w:p w:rsidR="001E10A2" w:rsidRDefault="00F11C68" w:rsidP="001E10A2">
      <w:pPr>
        <w:ind w:firstLine="708"/>
        <w:jc w:val="both"/>
      </w:pPr>
      <w:r>
        <w:t xml:space="preserve">5.3. </w:t>
      </w:r>
      <w:r w:rsidR="00C61E8C" w:rsidRPr="00475721">
        <w:t xml:space="preserve">Одновременно с передачей </w:t>
      </w:r>
      <w:r w:rsidRPr="00475721">
        <w:t>Товар</w:t>
      </w:r>
      <w:r w:rsidR="00C61E8C" w:rsidRPr="00475721">
        <w:t>а</w:t>
      </w:r>
      <w:r w:rsidRPr="00475721">
        <w:t xml:space="preserve"> </w:t>
      </w:r>
      <w:r w:rsidR="00C61E8C" w:rsidRPr="00475721">
        <w:t xml:space="preserve">Поставщик </w:t>
      </w:r>
      <w:r w:rsidRPr="00475721">
        <w:t>переда</w:t>
      </w:r>
      <w:r w:rsidR="003D6FC3" w:rsidRPr="00475721">
        <w:t>ё</w:t>
      </w:r>
      <w:r w:rsidR="00C61E8C" w:rsidRPr="00475721">
        <w:t>т Заказчику следующие</w:t>
      </w:r>
      <w:r w:rsidR="001E10A2" w:rsidRPr="00475721">
        <w:t xml:space="preserve"> документ</w:t>
      </w:r>
      <w:r w:rsidR="00C61E8C" w:rsidRPr="00475721">
        <w:t>ы</w:t>
      </w:r>
      <w:r w:rsidR="001E10A2" w:rsidRPr="00475721">
        <w:t>:</w:t>
      </w:r>
    </w:p>
    <w:p w:rsidR="00CC3B62" w:rsidRPr="005A4CC2" w:rsidRDefault="00CC3B62" w:rsidP="00CC3B62">
      <w:pPr>
        <w:ind w:firstLine="708"/>
        <w:jc w:val="both"/>
      </w:pPr>
      <w:r w:rsidRPr="005A4CC2">
        <w:t>- техническая документация, предусмотренная производителем;</w:t>
      </w:r>
    </w:p>
    <w:p w:rsidR="00CC3B62" w:rsidRPr="005A4CC2" w:rsidRDefault="00CC3B62" w:rsidP="00CC3B62">
      <w:pPr>
        <w:ind w:firstLine="708"/>
        <w:jc w:val="both"/>
      </w:pPr>
      <w:r w:rsidRPr="005A4CC2">
        <w:t>- оригиналы товарной накладной, счета и счета-фактуры, оформленные надлежащим образом и подписанные Поставщиком.</w:t>
      </w:r>
    </w:p>
    <w:p w:rsidR="001E10A2" w:rsidRPr="000C596A" w:rsidRDefault="001E10A2" w:rsidP="001E10A2">
      <w:pPr>
        <w:ind w:firstLine="708"/>
        <w:jc w:val="both"/>
      </w:pPr>
      <w:r w:rsidRPr="00160FE3">
        <w:t xml:space="preserve">На товарной накладной, </w:t>
      </w:r>
      <w:r w:rsidR="007324C1">
        <w:t>сч</w:t>
      </w:r>
      <w:r w:rsidR="003D6FC3">
        <w:t>ё</w:t>
      </w:r>
      <w:r w:rsidR="007324C1">
        <w:t xml:space="preserve">те </w:t>
      </w:r>
      <w:r w:rsidRPr="00160FE3">
        <w:t>обязательно должны быть указаны наименования Заказчика, Поставщика, номер и дата Договора, даты оформления и подписания документов.</w:t>
      </w:r>
    </w:p>
    <w:p w:rsidR="002F358D" w:rsidRPr="00F02841" w:rsidRDefault="004E32DA" w:rsidP="002F358D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F02841">
        <w:t xml:space="preserve">5.4. </w:t>
      </w:r>
      <w:r w:rsidR="002F358D" w:rsidRPr="00F02841">
        <w:t xml:space="preserve">Отсутствие </w:t>
      </w:r>
      <w:r w:rsidR="003034F0" w:rsidRPr="00F02841">
        <w:t>любого из перечисленных документов</w:t>
      </w:r>
      <w:r w:rsidR="002F358D" w:rsidRPr="00F02841">
        <w:t xml:space="preserve">, </w:t>
      </w:r>
      <w:r w:rsidRPr="00F02841">
        <w:t xml:space="preserve">указанных в п. 5.3. настоящего Договора, </w:t>
      </w:r>
      <w:r w:rsidR="002F358D" w:rsidRPr="00F02841">
        <w:t xml:space="preserve">а также неправильное </w:t>
      </w:r>
      <w:r w:rsidRPr="00F02841">
        <w:t xml:space="preserve">их </w:t>
      </w:r>
      <w:r w:rsidR="002F358D" w:rsidRPr="00F02841">
        <w:t>оформление считается некомплектностью</w:t>
      </w:r>
      <w:r w:rsidR="003034F0" w:rsidRPr="00F02841">
        <w:t xml:space="preserve"> и является прямым основанием для отказа </w:t>
      </w:r>
      <w:r w:rsidR="00B847AA">
        <w:t>от</w:t>
      </w:r>
      <w:r w:rsidR="003034F0" w:rsidRPr="00F02841">
        <w:t xml:space="preserve"> при</w:t>
      </w:r>
      <w:r w:rsidR="003D6FC3" w:rsidRPr="00F02841">
        <w:t>ё</w:t>
      </w:r>
      <w:r w:rsidR="003034F0" w:rsidRPr="00F02841">
        <w:t>мк</w:t>
      </w:r>
      <w:r w:rsidR="00B847AA">
        <w:t>и</w:t>
      </w:r>
      <w:r w:rsidR="003034F0" w:rsidRPr="00F02841">
        <w:t xml:space="preserve"> </w:t>
      </w:r>
      <w:r w:rsidR="00CE78CC" w:rsidRPr="00F02841">
        <w:t>Т</w:t>
      </w:r>
      <w:r w:rsidR="003034F0" w:rsidRPr="00F02841">
        <w:t>овара</w:t>
      </w:r>
      <w:r w:rsidR="002F358D" w:rsidRPr="00F02841">
        <w:t>.</w:t>
      </w:r>
      <w:r w:rsidR="007D2347">
        <w:t xml:space="preserve"> </w:t>
      </w:r>
    </w:p>
    <w:p w:rsidR="001E10A2" w:rsidRPr="00F02841" w:rsidRDefault="001E10A2" w:rsidP="001E10A2">
      <w:pPr>
        <w:pStyle w:val="afb"/>
        <w:spacing w:after="0" w:line="240" w:lineRule="auto"/>
        <w:ind w:firstLine="709"/>
        <w:jc w:val="both"/>
      </w:pPr>
      <w:r w:rsidRPr="00160FE3">
        <w:t>5.</w:t>
      </w:r>
      <w:r w:rsidR="004E32DA">
        <w:t>5</w:t>
      </w:r>
      <w:r w:rsidRPr="00160FE3">
        <w:t xml:space="preserve">. Поставщик поставляет </w:t>
      </w:r>
      <w:r w:rsidR="009C23C8">
        <w:t>Т</w:t>
      </w:r>
      <w:r w:rsidR="004E32DA">
        <w:t xml:space="preserve">овар в упаковке </w:t>
      </w:r>
      <w:r w:rsidRPr="00160FE3">
        <w:t>изготовителя, которая должна обеспечивать полную сохранность и предохранять</w:t>
      </w:r>
      <w:r w:rsidR="00DE401C">
        <w:t xml:space="preserve"> </w:t>
      </w:r>
      <w:r w:rsidR="00BE6EB4">
        <w:t>Т</w:t>
      </w:r>
      <w:r w:rsidR="00DE401C">
        <w:t>овар от повреждений</w:t>
      </w:r>
      <w:r w:rsidRPr="00160FE3">
        <w:t xml:space="preserve"> при транспортировке всеми видами транспорта с уч</w:t>
      </w:r>
      <w:r w:rsidR="003D6FC3">
        <w:t>ё</w:t>
      </w:r>
      <w:r w:rsidRPr="00160FE3">
        <w:t>том нескольких перегрузок в пути</w:t>
      </w:r>
      <w:r w:rsidR="00B847AA">
        <w:t xml:space="preserve">, а также длительного хранения. </w:t>
      </w:r>
      <w:r w:rsidR="00D73704" w:rsidRPr="00F02841">
        <w:t>Упаковка должна иметь маркировку, поз</w:t>
      </w:r>
      <w:r w:rsidR="00DA0B6D" w:rsidRPr="00F02841">
        <w:t xml:space="preserve">воляющую </w:t>
      </w:r>
      <w:r w:rsidR="00F02841" w:rsidRPr="00F02841">
        <w:t xml:space="preserve">однозначно </w:t>
      </w:r>
      <w:r w:rsidR="00DA0B6D" w:rsidRPr="00F02841">
        <w:t>идентифицировать Товар</w:t>
      </w:r>
      <w:r w:rsidR="00D73704" w:rsidRPr="00F02841">
        <w:t>.</w:t>
      </w:r>
    </w:p>
    <w:p w:rsidR="001E10A2" w:rsidRPr="00160FE3" w:rsidRDefault="001E10A2" w:rsidP="001E10A2">
      <w:pPr>
        <w:ind w:firstLine="708"/>
        <w:jc w:val="both"/>
      </w:pPr>
      <w:r w:rsidRPr="00160FE3">
        <w:t>5.</w:t>
      </w:r>
      <w:r w:rsidR="004E32DA">
        <w:t>6</w:t>
      </w:r>
      <w:r w:rsidRPr="00160FE3">
        <w:t>. Первичная при</w:t>
      </w:r>
      <w:r w:rsidR="003D6FC3">
        <w:t>ё</w:t>
      </w:r>
      <w:r w:rsidRPr="00160FE3">
        <w:t xml:space="preserve">мка </w:t>
      </w:r>
      <w:r w:rsidR="00BE6EB4">
        <w:t>Т</w:t>
      </w:r>
      <w:r w:rsidR="00697273">
        <w:t xml:space="preserve">овара </w:t>
      </w:r>
      <w:r w:rsidRPr="00160FE3">
        <w:t>производится</w:t>
      </w:r>
      <w:r w:rsidR="00DA0B6D">
        <w:t xml:space="preserve"> </w:t>
      </w:r>
      <w:r w:rsidRPr="00160FE3">
        <w:t xml:space="preserve">по количеству </w:t>
      </w:r>
      <w:r w:rsidR="002E540E">
        <w:t>мест, при при</w:t>
      </w:r>
      <w:r w:rsidR="00FE64C6">
        <w:t>ё</w:t>
      </w:r>
      <w:r w:rsidR="002E540E">
        <w:t xml:space="preserve">мке </w:t>
      </w:r>
      <w:r w:rsidRPr="00160FE3">
        <w:t xml:space="preserve">Заказчик </w:t>
      </w:r>
      <w:r w:rsidR="003760F8">
        <w:t>проверяет</w:t>
      </w:r>
      <w:r w:rsidRPr="00160FE3">
        <w:t>:</w:t>
      </w:r>
    </w:p>
    <w:p w:rsidR="001E10A2" w:rsidRPr="00160FE3" w:rsidRDefault="001E10A2" w:rsidP="001E10A2">
      <w:pPr>
        <w:ind w:firstLine="708"/>
        <w:jc w:val="both"/>
      </w:pPr>
      <w:r w:rsidRPr="00160FE3">
        <w:t>- соблюдени</w:t>
      </w:r>
      <w:r w:rsidR="003760F8">
        <w:t>е</w:t>
      </w:r>
      <w:r w:rsidRPr="00160FE3">
        <w:t xml:space="preserve"> Поставщиком срока</w:t>
      </w:r>
      <w:r w:rsidR="002E540E">
        <w:t xml:space="preserve"> поставки </w:t>
      </w:r>
      <w:r w:rsidR="00BE6EB4">
        <w:t>Т</w:t>
      </w:r>
      <w:r w:rsidR="002E540E">
        <w:t>овара</w:t>
      </w:r>
      <w:r w:rsidRPr="00160FE3">
        <w:t>, установленного в п.</w:t>
      </w:r>
      <w:r w:rsidR="00FF4F70">
        <w:t xml:space="preserve"> </w:t>
      </w:r>
      <w:r w:rsidRPr="00160FE3">
        <w:t>4.1</w:t>
      </w:r>
      <w:r w:rsidR="008030FB">
        <w:t>.</w:t>
      </w:r>
      <w:r w:rsidRPr="00160FE3">
        <w:t xml:space="preserve"> настоящего Договора;</w:t>
      </w:r>
    </w:p>
    <w:p w:rsidR="001E10A2" w:rsidRPr="00160FE3" w:rsidRDefault="00E87492" w:rsidP="001E10A2">
      <w:pPr>
        <w:ind w:firstLine="708"/>
        <w:jc w:val="both"/>
      </w:pPr>
      <w:r>
        <w:t>-</w:t>
      </w:r>
      <w:r w:rsidR="00FF4F70">
        <w:t xml:space="preserve"> </w:t>
      </w:r>
      <w:r w:rsidR="001E10A2" w:rsidRPr="00160FE3">
        <w:t>упаковк</w:t>
      </w:r>
      <w:r w:rsidR="003760F8">
        <w:t>у</w:t>
      </w:r>
      <w:r w:rsidR="001E10A2" w:rsidRPr="00160FE3">
        <w:t xml:space="preserve"> </w:t>
      </w:r>
      <w:r w:rsidR="00BE6EB4">
        <w:t>Т</w:t>
      </w:r>
      <w:r w:rsidR="002E540E">
        <w:t>овара</w:t>
      </w:r>
      <w:r w:rsidR="00592633" w:rsidRPr="00160FE3">
        <w:t xml:space="preserve"> </w:t>
      </w:r>
      <w:r w:rsidR="001E10A2" w:rsidRPr="00160FE3">
        <w:t>на</w:t>
      </w:r>
      <w:r w:rsidR="00FE64C6">
        <w:t xml:space="preserve"> отсутствие внешних повреждений</w:t>
      </w:r>
      <w:r w:rsidR="001E10A2" w:rsidRPr="00160FE3">
        <w:t xml:space="preserve"> </w:t>
      </w:r>
      <w:r w:rsidR="00FE64C6">
        <w:t>(</w:t>
      </w:r>
      <w:r w:rsidR="001E10A2" w:rsidRPr="00160FE3">
        <w:t xml:space="preserve">ответственность за некомплектность и неработоспособность </w:t>
      </w:r>
      <w:r w:rsidR="00BE6EB4">
        <w:t>Т</w:t>
      </w:r>
      <w:r w:rsidR="002E540E">
        <w:t>овара</w:t>
      </w:r>
      <w:r w:rsidR="00592633" w:rsidRPr="00160FE3">
        <w:t xml:space="preserve"> </w:t>
      </w:r>
      <w:r w:rsidR="00AB056D">
        <w:t>несёт Поставщик</w:t>
      </w:r>
      <w:r w:rsidR="00FE64C6">
        <w:t>)</w:t>
      </w:r>
      <w:r w:rsidR="00AB056D">
        <w:t>;</w:t>
      </w:r>
    </w:p>
    <w:p w:rsidR="001E10A2" w:rsidRPr="00160FE3" w:rsidRDefault="001E10A2" w:rsidP="001E10A2">
      <w:pPr>
        <w:ind w:firstLine="709"/>
        <w:jc w:val="both"/>
      </w:pPr>
      <w:r w:rsidRPr="00160FE3">
        <w:t xml:space="preserve">- наличие </w:t>
      </w:r>
      <w:r w:rsidR="003760F8">
        <w:t xml:space="preserve">и правильность оформления </w:t>
      </w:r>
      <w:r w:rsidRPr="00160FE3">
        <w:t>документов, указанных в пункте 5.3. настоящего Договора.</w:t>
      </w:r>
    </w:p>
    <w:p w:rsidR="00822931" w:rsidRPr="003D6A11" w:rsidRDefault="00822931" w:rsidP="00822931">
      <w:pPr>
        <w:widowControl w:val="0"/>
        <w:ind w:firstLine="708"/>
        <w:jc w:val="both"/>
      </w:pPr>
      <w:r w:rsidRPr="003D6A11">
        <w:t>После провед</w:t>
      </w:r>
      <w:r w:rsidR="003D6FC3">
        <w:t>ё</w:t>
      </w:r>
      <w:r w:rsidRPr="003D6A11">
        <w:t>н</w:t>
      </w:r>
      <w:r w:rsidR="002E540E">
        <w:t xml:space="preserve">ной первичной проверки </w:t>
      </w:r>
      <w:r w:rsidR="00BE6EB4">
        <w:t>Т</w:t>
      </w:r>
      <w:r w:rsidR="002E540E">
        <w:t>овара</w:t>
      </w:r>
      <w:r w:rsidRPr="003D6A11">
        <w:t>, уполномоченный представитель Заказчика подписывает товарную накладную и пе</w:t>
      </w:r>
      <w:r w:rsidR="003A5B30">
        <w:t>реда</w:t>
      </w:r>
      <w:r w:rsidR="003D6FC3">
        <w:t>ё</w:t>
      </w:r>
      <w:r w:rsidR="003A5B30">
        <w:t>т один экземпляр документа</w:t>
      </w:r>
      <w:r w:rsidRPr="003D6A11">
        <w:t xml:space="preserve"> уполномоченному представителю Поставщика.</w:t>
      </w:r>
    </w:p>
    <w:p w:rsidR="00A65C03" w:rsidRDefault="002101BA" w:rsidP="00C35759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FF4F70">
        <w:t>5.</w:t>
      </w:r>
      <w:r w:rsidR="004541A1">
        <w:t>7</w:t>
      </w:r>
      <w:r w:rsidRPr="00FF4F70">
        <w:t xml:space="preserve">. </w:t>
      </w:r>
      <w:r w:rsidR="00C35759" w:rsidRPr="00F02841">
        <w:t xml:space="preserve">Качество и комплектность Товара, поставляемого по Договору, должны соответствовать </w:t>
      </w:r>
      <w:r w:rsidR="00C35759">
        <w:t xml:space="preserve">действующим техническим регламентам, </w:t>
      </w:r>
      <w:r w:rsidR="00C35759" w:rsidRPr="00FB5821">
        <w:t>национальным</w:t>
      </w:r>
      <w:r w:rsidR="00C35759">
        <w:t>, межгосударственным или международным стандартам</w:t>
      </w:r>
      <w:r w:rsidR="00C35759" w:rsidRPr="00FB5821">
        <w:t xml:space="preserve">, ТУ, технической документации, сопровождаться сертификатами качества (декларацией </w:t>
      </w:r>
      <w:r w:rsidR="00C35759">
        <w:t>соответствия), паспортами</w:t>
      </w:r>
      <w:r w:rsidR="00C35759" w:rsidRPr="00F02841">
        <w:t>.</w:t>
      </w:r>
      <w:r w:rsidR="00C35759">
        <w:t xml:space="preserve"> </w:t>
      </w:r>
    </w:p>
    <w:p w:rsidR="00C35759" w:rsidRPr="001B72F7" w:rsidRDefault="00822931" w:rsidP="00C35759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C35759">
        <w:t>5.</w:t>
      </w:r>
      <w:r w:rsidR="004541A1">
        <w:t>8</w:t>
      </w:r>
      <w:r w:rsidRPr="00C35759">
        <w:t xml:space="preserve">. </w:t>
      </w:r>
      <w:proofErr w:type="gramStart"/>
      <w:r w:rsidR="00C35759" w:rsidRPr="001B72F7">
        <w:t>При обнаружении несоответствий в поставленном Товаре (наименования,</w:t>
      </w:r>
      <w:r w:rsidR="00C35759">
        <w:t xml:space="preserve"> количества, качества), </w:t>
      </w:r>
      <w:r w:rsidR="00C35759" w:rsidRPr="001B72F7">
        <w:t xml:space="preserve">в случае выявления признаков ненадлежащего качества Товара, препятствующих его </w:t>
      </w:r>
      <w:r w:rsidR="00C35759">
        <w:t xml:space="preserve">приёмке и </w:t>
      </w:r>
      <w:r w:rsidR="00C35759" w:rsidRPr="001B72F7">
        <w:t xml:space="preserve">дальнейшему использованию (нарушение целостности упаковки, повреждение содержимого, брак и т.д.), Заказчик составляет </w:t>
      </w:r>
      <w:r w:rsidR="00587538">
        <w:t>претензию</w:t>
      </w:r>
      <w:r w:rsidR="00C35759" w:rsidRPr="001B72F7">
        <w:t xml:space="preserve"> с перечнем выявленных недостатков и указанием сроков их устранения и направляет её Поставщику.</w:t>
      </w:r>
      <w:proofErr w:type="gramEnd"/>
    </w:p>
    <w:p w:rsidR="001C25F4" w:rsidRPr="00C35759" w:rsidRDefault="00FF4F70" w:rsidP="00C35759">
      <w:pPr>
        <w:widowControl w:val="0"/>
        <w:ind w:firstLine="708"/>
        <w:jc w:val="both"/>
      </w:pPr>
      <w:r w:rsidRPr="00C35759">
        <w:t>5.</w:t>
      </w:r>
      <w:r w:rsidR="004541A1">
        <w:t>9</w:t>
      </w:r>
      <w:r w:rsidRPr="00C35759">
        <w:t xml:space="preserve">. </w:t>
      </w:r>
      <w:r w:rsidR="001C25F4" w:rsidRPr="00C35759">
        <w:t xml:space="preserve">Поставщик обязан устранить недостатки или заменить Товар ненадлежащего качества в течение </w:t>
      </w:r>
      <w:r w:rsidR="00895569">
        <w:t>10</w:t>
      </w:r>
      <w:r w:rsidR="001C25F4" w:rsidRPr="00C35759">
        <w:t xml:space="preserve"> (</w:t>
      </w:r>
      <w:r w:rsidR="00895569">
        <w:t>десяти</w:t>
      </w:r>
      <w:r w:rsidR="001C25F4" w:rsidRPr="00C35759">
        <w:t xml:space="preserve">) дней с момента получения </w:t>
      </w:r>
      <w:r w:rsidR="00587538">
        <w:t>претензии</w:t>
      </w:r>
      <w:r w:rsidR="001C25F4" w:rsidRPr="00C35759">
        <w:t>.</w:t>
      </w:r>
      <w:r w:rsidR="00666CF1" w:rsidRPr="00C35759">
        <w:t xml:space="preserve"> Выявленные недостатки устраняются Поставщиком за его сч</w:t>
      </w:r>
      <w:r w:rsidR="003D6FC3" w:rsidRPr="00C35759">
        <w:t>ё</w:t>
      </w:r>
      <w:r w:rsidR="00666CF1" w:rsidRPr="00C35759">
        <w:t>т.</w:t>
      </w:r>
    </w:p>
    <w:p w:rsidR="00822931" w:rsidRDefault="00822931" w:rsidP="00666CF1">
      <w:pPr>
        <w:tabs>
          <w:tab w:val="left" w:pos="-1134"/>
        </w:tabs>
        <w:ind w:firstLine="709"/>
        <w:jc w:val="both"/>
        <w:rPr>
          <w:color w:val="FF0000"/>
        </w:rPr>
      </w:pPr>
      <w:r w:rsidRPr="00D22047">
        <w:t>5.</w:t>
      </w:r>
      <w:r w:rsidR="00FF4F70">
        <w:t>1</w:t>
      </w:r>
      <w:r w:rsidR="004541A1">
        <w:t>0</w:t>
      </w:r>
      <w:r w:rsidRPr="00D22047">
        <w:t>. Заказчик вправе предъявить претензии Поставщику по</w:t>
      </w:r>
      <w:r w:rsidR="00BA3917">
        <w:t xml:space="preserve"> качеству поставленного </w:t>
      </w:r>
      <w:r w:rsidR="00BE6EB4">
        <w:t>Т</w:t>
      </w:r>
      <w:r w:rsidR="00BA3917">
        <w:t xml:space="preserve">овара </w:t>
      </w:r>
      <w:r w:rsidRPr="00D22047">
        <w:t xml:space="preserve">в течение всего гарантийного срока, который начинается </w:t>
      </w:r>
      <w:r w:rsidRPr="00D22047">
        <w:rPr>
          <w:lang w:val="en-US"/>
        </w:rPr>
        <w:t>c</w:t>
      </w:r>
      <w:r w:rsidRPr="00D22047">
        <w:t xml:space="preserve"> даты</w:t>
      </w:r>
      <w:r>
        <w:t xml:space="preserve"> </w:t>
      </w:r>
      <w:r w:rsidR="00666CF1">
        <w:t xml:space="preserve">поставки </w:t>
      </w:r>
      <w:r w:rsidR="00BE6EB4">
        <w:t>Т</w:t>
      </w:r>
      <w:r w:rsidR="00666CF1">
        <w:t>овара</w:t>
      </w:r>
      <w:r w:rsidR="00895569">
        <w:t>.</w:t>
      </w:r>
      <w:r w:rsidR="00666CF1">
        <w:t xml:space="preserve"> </w:t>
      </w:r>
    </w:p>
    <w:p w:rsidR="00587538" w:rsidRPr="00D22047" w:rsidRDefault="00587538" w:rsidP="00587538">
      <w:pPr>
        <w:widowControl w:val="0"/>
        <w:ind w:firstLine="720"/>
        <w:jc w:val="both"/>
      </w:pPr>
      <w:r>
        <w:t>5.1</w:t>
      </w:r>
      <w:r w:rsidR="004541A1">
        <w:t>1</w:t>
      </w:r>
      <w:r>
        <w:t xml:space="preserve">. </w:t>
      </w:r>
      <w:r w:rsidRPr="00D22047">
        <w:t xml:space="preserve">Устранение недостатков, поставка недостающих или замена некачественных частей </w:t>
      </w:r>
      <w:r>
        <w:t>Т</w:t>
      </w:r>
      <w:r w:rsidRPr="00D22047">
        <w:t xml:space="preserve">овара </w:t>
      </w:r>
      <w:r>
        <w:t xml:space="preserve">в течение гарантийного срока </w:t>
      </w:r>
      <w:r w:rsidRPr="00D22047">
        <w:t xml:space="preserve">осуществляется Поставщиком на основании письменной претензии Заказчика. </w:t>
      </w:r>
      <w:proofErr w:type="gramStart"/>
      <w:r w:rsidRPr="00D22047">
        <w:t>В</w:t>
      </w:r>
      <w:r>
        <w:t xml:space="preserve"> претензии</w:t>
      </w:r>
      <w:proofErr w:type="gramEnd"/>
      <w:r>
        <w:t xml:space="preserve"> должны</w:t>
      </w:r>
      <w:r w:rsidRPr="00D22047">
        <w:t xml:space="preserve"> быть указаны части </w:t>
      </w:r>
      <w:r>
        <w:t>Т</w:t>
      </w:r>
      <w:r w:rsidRPr="00D22047">
        <w:t>овара, по которым заявлена претензия, содержание и обоснование претензии, а также конкретное требование Заказчика. Претензия переда</w:t>
      </w:r>
      <w:r>
        <w:t>ё</w:t>
      </w:r>
      <w:r w:rsidRPr="00D22047">
        <w:t>тся заказным письмом или курьерской доставкой Поставщику под расписку с приложением всех документов, доказывающих обоснованность претензии и по электронной почте.</w:t>
      </w:r>
    </w:p>
    <w:p w:rsidR="00587538" w:rsidRPr="00895569" w:rsidRDefault="00587538" w:rsidP="00587538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95569">
        <w:t>Скрытые недостатки Товара, проявляющие себя в ходе её эксплуатации, подлежат устранению за счёт Поставщика в течение гарантийного срока</w:t>
      </w:r>
      <w:r w:rsidR="00A60774">
        <w:t>.</w:t>
      </w:r>
    </w:p>
    <w:p w:rsidR="001610CB" w:rsidRDefault="001610CB" w:rsidP="008F40BA">
      <w:pPr>
        <w:spacing w:before="120" w:after="120"/>
        <w:ind w:firstLine="708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6. ПРАВА И ОБЯЗАННОСТИ СТОРОН</w:t>
      </w:r>
    </w:p>
    <w:p w:rsidR="001610CB" w:rsidRPr="001A1D6F" w:rsidRDefault="001610CB" w:rsidP="001610CB">
      <w:pPr>
        <w:ind w:firstLine="709"/>
        <w:jc w:val="both"/>
        <w:rPr>
          <w:b/>
          <w:color w:val="000000"/>
          <w:szCs w:val="20"/>
        </w:rPr>
      </w:pPr>
      <w:r w:rsidRPr="001A1D6F">
        <w:rPr>
          <w:b/>
          <w:color w:val="000000"/>
          <w:szCs w:val="20"/>
        </w:rPr>
        <w:t>6.1. Поставщик вправе:</w:t>
      </w:r>
    </w:p>
    <w:p w:rsidR="001610CB" w:rsidRPr="00B41B6B" w:rsidRDefault="001610CB" w:rsidP="001610CB">
      <w:pPr>
        <w:ind w:firstLine="709"/>
        <w:jc w:val="both"/>
        <w:rPr>
          <w:color w:val="000000"/>
          <w:szCs w:val="20"/>
        </w:rPr>
      </w:pPr>
      <w:r w:rsidRPr="00B41B6B">
        <w:rPr>
          <w:color w:val="000000"/>
          <w:szCs w:val="20"/>
        </w:rPr>
        <w:t>6.1.1.</w:t>
      </w:r>
      <w:r w:rsidR="007A267F">
        <w:rPr>
          <w:color w:val="000000"/>
          <w:szCs w:val="20"/>
        </w:rPr>
        <w:t xml:space="preserve"> </w:t>
      </w:r>
      <w:r w:rsidRPr="00B41B6B">
        <w:rPr>
          <w:color w:val="000000"/>
          <w:szCs w:val="20"/>
        </w:rPr>
        <w:t xml:space="preserve">Требовать оплаты надлежащим образом поставленного и принятого Заказчиком </w:t>
      </w:r>
      <w:r w:rsidR="00E62498">
        <w:rPr>
          <w:color w:val="000000"/>
          <w:szCs w:val="20"/>
        </w:rPr>
        <w:t>Т</w:t>
      </w:r>
      <w:r w:rsidRPr="00B41B6B">
        <w:rPr>
          <w:color w:val="000000"/>
          <w:szCs w:val="20"/>
        </w:rPr>
        <w:t>овара.</w:t>
      </w:r>
    </w:p>
    <w:p w:rsidR="001610CB" w:rsidRDefault="001610CB" w:rsidP="001610CB">
      <w:pPr>
        <w:ind w:firstLine="709"/>
        <w:jc w:val="both"/>
        <w:rPr>
          <w:color w:val="000000"/>
          <w:szCs w:val="20"/>
        </w:rPr>
      </w:pPr>
      <w:r w:rsidRPr="00B41B6B">
        <w:rPr>
          <w:color w:val="000000"/>
          <w:szCs w:val="20"/>
        </w:rPr>
        <w:t>6.1.2.</w:t>
      </w:r>
      <w:r w:rsidR="007A267F">
        <w:rPr>
          <w:color w:val="000000"/>
          <w:szCs w:val="20"/>
        </w:rPr>
        <w:t xml:space="preserve"> </w:t>
      </w:r>
      <w:r w:rsidRPr="00B41B6B">
        <w:rPr>
          <w:color w:val="000000"/>
          <w:szCs w:val="20"/>
        </w:rPr>
        <w:t xml:space="preserve">Запрашивать у Заказчика предоставления разъяснений и уточнений по вопросам поставки </w:t>
      </w:r>
      <w:r w:rsidR="00E62498">
        <w:rPr>
          <w:color w:val="000000"/>
          <w:szCs w:val="20"/>
        </w:rPr>
        <w:t>Т</w:t>
      </w:r>
      <w:r w:rsidRPr="00B41B6B">
        <w:rPr>
          <w:color w:val="000000"/>
          <w:szCs w:val="20"/>
        </w:rPr>
        <w:t>овара.</w:t>
      </w:r>
    </w:p>
    <w:p w:rsidR="00624F03" w:rsidRPr="00B41B6B" w:rsidRDefault="00624F03" w:rsidP="001610CB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6.1.3. </w:t>
      </w:r>
      <w:r w:rsidRPr="006A43DB">
        <w:t>Пользоваться иными</w:t>
      </w:r>
      <w:r>
        <w:t xml:space="preserve"> правами</w:t>
      </w:r>
      <w:r w:rsidRPr="006A43DB">
        <w:t>, установленными Договором и законодательством Российской Федерации</w:t>
      </w:r>
      <w:r>
        <w:t>.</w:t>
      </w:r>
    </w:p>
    <w:p w:rsidR="001610CB" w:rsidRPr="00F02841" w:rsidRDefault="001610CB" w:rsidP="001610CB">
      <w:pPr>
        <w:ind w:firstLine="709"/>
        <w:jc w:val="both"/>
        <w:rPr>
          <w:szCs w:val="20"/>
        </w:rPr>
      </w:pPr>
      <w:r w:rsidRPr="00F02841">
        <w:rPr>
          <w:szCs w:val="20"/>
        </w:rPr>
        <w:t>6.1.</w:t>
      </w:r>
      <w:r w:rsidR="00624F03" w:rsidRPr="00F02841">
        <w:rPr>
          <w:szCs w:val="20"/>
        </w:rPr>
        <w:t>4</w:t>
      </w:r>
      <w:r w:rsidRPr="00F02841">
        <w:rPr>
          <w:szCs w:val="20"/>
        </w:rPr>
        <w:t xml:space="preserve">. Принять решение </w:t>
      </w:r>
      <w:proofErr w:type="gramStart"/>
      <w:r w:rsidRPr="00F02841">
        <w:rPr>
          <w:szCs w:val="20"/>
        </w:rPr>
        <w:t>об одностороннем отказе от исполнения Договора в соответствии с гражданским зак</w:t>
      </w:r>
      <w:r w:rsidR="003D22B8" w:rsidRPr="00F02841">
        <w:rPr>
          <w:szCs w:val="20"/>
        </w:rPr>
        <w:t>онодательством</w:t>
      </w:r>
      <w:proofErr w:type="gramEnd"/>
      <w:r w:rsidR="003D22B8" w:rsidRPr="00F02841">
        <w:rPr>
          <w:szCs w:val="20"/>
        </w:rPr>
        <w:t xml:space="preserve"> при существенном нарушении условий Договора Заказчиком.</w:t>
      </w:r>
    </w:p>
    <w:p w:rsidR="001610CB" w:rsidRPr="001A1D6F" w:rsidRDefault="001610CB" w:rsidP="001610CB">
      <w:pPr>
        <w:ind w:firstLine="720"/>
        <w:jc w:val="both"/>
        <w:rPr>
          <w:b/>
          <w:color w:val="000000"/>
          <w:szCs w:val="20"/>
        </w:rPr>
      </w:pPr>
      <w:r w:rsidRPr="001A1D6F">
        <w:rPr>
          <w:b/>
          <w:color w:val="000000"/>
          <w:szCs w:val="20"/>
        </w:rPr>
        <w:t>6.2. Поставщик обязан:</w:t>
      </w:r>
    </w:p>
    <w:p w:rsidR="001610CB" w:rsidRDefault="001610CB" w:rsidP="001610CB">
      <w:pPr>
        <w:ind w:firstLine="720"/>
        <w:jc w:val="both"/>
        <w:rPr>
          <w:color w:val="000000"/>
          <w:szCs w:val="20"/>
        </w:rPr>
      </w:pPr>
      <w:r w:rsidRPr="00B41B6B">
        <w:rPr>
          <w:color w:val="000000"/>
          <w:szCs w:val="20"/>
        </w:rPr>
        <w:t xml:space="preserve">6.2.1. Обеспечить </w:t>
      </w:r>
      <w:r w:rsidR="00B41B6B">
        <w:rPr>
          <w:color w:val="000000"/>
          <w:szCs w:val="20"/>
        </w:rPr>
        <w:t xml:space="preserve">своевременную </w:t>
      </w:r>
      <w:r w:rsidRPr="00B41B6B">
        <w:rPr>
          <w:color w:val="000000"/>
          <w:szCs w:val="20"/>
        </w:rPr>
        <w:t xml:space="preserve">поставку </w:t>
      </w:r>
      <w:r w:rsidR="00E62498">
        <w:rPr>
          <w:color w:val="000000"/>
          <w:szCs w:val="20"/>
        </w:rPr>
        <w:t>Т</w:t>
      </w:r>
      <w:r w:rsidRPr="00B41B6B">
        <w:rPr>
          <w:color w:val="000000"/>
          <w:szCs w:val="20"/>
        </w:rPr>
        <w:t>овара в соответствии с условиями и требованиями Договора и оказать все сопутствующ</w:t>
      </w:r>
      <w:r w:rsidR="00BF4732">
        <w:rPr>
          <w:color w:val="000000"/>
          <w:szCs w:val="20"/>
        </w:rPr>
        <w:t>ие</w:t>
      </w:r>
      <w:r w:rsidR="00562906">
        <w:rPr>
          <w:color w:val="000000"/>
          <w:szCs w:val="20"/>
        </w:rPr>
        <w:t xml:space="preserve"> услуги, </w:t>
      </w:r>
      <w:r w:rsidR="00BF4732">
        <w:rPr>
          <w:color w:val="000000"/>
          <w:szCs w:val="20"/>
        </w:rPr>
        <w:t>включая гарантийные.</w:t>
      </w:r>
    </w:p>
    <w:p w:rsidR="006943A5" w:rsidRDefault="001610CB" w:rsidP="006943A5">
      <w:pPr>
        <w:ind w:firstLine="720"/>
        <w:jc w:val="both"/>
      </w:pPr>
      <w:r>
        <w:t>6</w:t>
      </w:r>
      <w:r w:rsidRPr="00B60DA7">
        <w:t>.</w:t>
      </w:r>
      <w:r>
        <w:t>2</w:t>
      </w:r>
      <w:r w:rsidR="002B309B">
        <w:t>.</w:t>
      </w:r>
      <w:r w:rsidR="00895569">
        <w:t>2</w:t>
      </w:r>
      <w:r w:rsidRPr="00B60DA7">
        <w:t xml:space="preserve">. </w:t>
      </w:r>
      <w:proofErr w:type="gramStart"/>
      <w:r w:rsidR="000013D8">
        <w:t xml:space="preserve">Обеспечить соответствие </w:t>
      </w:r>
      <w:r w:rsidR="006943A5" w:rsidRPr="006943A5">
        <w:t xml:space="preserve">поставляемого </w:t>
      </w:r>
      <w:r w:rsidR="00E62498">
        <w:t>Т</w:t>
      </w:r>
      <w:r w:rsidR="006943A5" w:rsidRPr="006943A5">
        <w:t xml:space="preserve">овара </w:t>
      </w:r>
      <w:r w:rsidR="000013D8">
        <w:t>требованиям кач</w:t>
      </w:r>
      <w:r w:rsidR="009F12FC">
        <w:t>е</w:t>
      </w:r>
      <w:r w:rsidR="000013D8">
        <w:t xml:space="preserve">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РФ </w:t>
      </w:r>
      <w:r w:rsidR="006943A5" w:rsidRPr="006943A5">
        <w:t>в соответствии с действующими нор</w:t>
      </w:r>
      <w:r w:rsidR="00A93FFC">
        <w:t xml:space="preserve">мами и техническими условиями, </w:t>
      </w:r>
      <w:r w:rsidR="007A267F">
        <w:t>обеспечить за свой сч</w:t>
      </w:r>
      <w:r w:rsidR="003D6FC3">
        <w:t>ё</w:t>
      </w:r>
      <w:r w:rsidR="007A267F">
        <w:t>т устранение недостатков</w:t>
      </w:r>
      <w:r w:rsidR="006943A5" w:rsidRPr="006943A5">
        <w:t xml:space="preserve"> и д</w:t>
      </w:r>
      <w:r w:rsidR="007A267F">
        <w:t>ефектов, выявленных</w:t>
      </w:r>
      <w:r w:rsidR="006943A5" w:rsidRPr="006943A5">
        <w:t xml:space="preserve"> в процессе поставки </w:t>
      </w:r>
      <w:r w:rsidR="00E62498">
        <w:t>Т</w:t>
      </w:r>
      <w:r w:rsidR="006943A5" w:rsidRPr="006943A5">
        <w:t>оваров в сроки, согласованные Сторонами.</w:t>
      </w:r>
      <w:proofErr w:type="gramEnd"/>
    </w:p>
    <w:p w:rsidR="002B309B" w:rsidRPr="006468AA" w:rsidRDefault="002B309B" w:rsidP="006943A5">
      <w:pPr>
        <w:ind w:firstLine="720"/>
        <w:jc w:val="both"/>
      </w:pPr>
      <w:r w:rsidRPr="006468AA">
        <w:t>6.2.</w:t>
      </w:r>
      <w:r w:rsidR="00895569">
        <w:t>3</w:t>
      </w:r>
      <w:r w:rsidRPr="006468AA">
        <w:t xml:space="preserve">. Представить по запросу Заказчика информацию о ходе исполнения обязательств по </w:t>
      </w:r>
      <w:r w:rsidR="00164856" w:rsidRPr="006468AA">
        <w:t>Д</w:t>
      </w:r>
      <w:r w:rsidRPr="006468AA">
        <w:t>оговору.</w:t>
      </w:r>
    </w:p>
    <w:p w:rsidR="001610CB" w:rsidRPr="00B60DA7" w:rsidRDefault="002B309B" w:rsidP="001610CB">
      <w:pPr>
        <w:ind w:firstLine="720"/>
        <w:jc w:val="both"/>
      </w:pPr>
      <w:r>
        <w:t>6.2.</w:t>
      </w:r>
      <w:r w:rsidR="00895569">
        <w:t>4</w:t>
      </w:r>
      <w:r w:rsidR="001610CB">
        <w:t>. Исполнить иные обязательства, предусмотренные действующим законодательством и условиями Договора.</w:t>
      </w:r>
    </w:p>
    <w:p w:rsidR="001610CB" w:rsidRPr="001A1D6F" w:rsidRDefault="001610CB" w:rsidP="001610CB">
      <w:pPr>
        <w:ind w:firstLine="709"/>
        <w:jc w:val="both"/>
        <w:rPr>
          <w:b/>
        </w:rPr>
      </w:pPr>
      <w:r w:rsidRPr="001A1D6F">
        <w:rPr>
          <w:b/>
        </w:rPr>
        <w:t>6.3. Заказчик вправе</w:t>
      </w:r>
      <w:r w:rsidR="00CA3D58" w:rsidRPr="001A1D6F">
        <w:rPr>
          <w:b/>
        </w:rPr>
        <w:t>:</w:t>
      </w:r>
    </w:p>
    <w:p w:rsidR="001610CB" w:rsidRPr="006A43DB" w:rsidRDefault="001610CB" w:rsidP="001610CB">
      <w:pPr>
        <w:ind w:firstLine="709"/>
        <w:jc w:val="both"/>
      </w:pPr>
      <w:r w:rsidRPr="006A43DB">
        <w:t>6.3.1. Требовать от Поставщика надлежащего исполнения обязательств в соответствии с условиями Договора.</w:t>
      </w:r>
    </w:p>
    <w:p w:rsidR="001610CB" w:rsidRPr="006A43DB" w:rsidRDefault="001610CB" w:rsidP="001610CB">
      <w:pPr>
        <w:ind w:firstLine="709"/>
        <w:jc w:val="both"/>
      </w:pPr>
      <w:r w:rsidRPr="006A43DB">
        <w:t>6.3.2. Требовать от Поставщика пред</w:t>
      </w:r>
      <w:r w:rsidR="004C09EE">
        <w:t>о</w:t>
      </w:r>
      <w:r w:rsidRPr="006A43DB">
        <w:t>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1610CB" w:rsidRPr="006A43DB" w:rsidRDefault="001610CB" w:rsidP="001610CB">
      <w:pPr>
        <w:ind w:firstLine="709"/>
        <w:jc w:val="both"/>
      </w:pPr>
      <w:r w:rsidRPr="006A43DB">
        <w:t>6.3.3. Запрашивать у Поставщика информацию о ходе и состоянии исполнения обязательств Поставщика по Договору.</w:t>
      </w:r>
    </w:p>
    <w:p w:rsidR="001610CB" w:rsidRPr="006A43DB" w:rsidRDefault="001610CB" w:rsidP="001610CB">
      <w:pPr>
        <w:ind w:firstLine="709"/>
        <w:jc w:val="both"/>
      </w:pPr>
      <w:r w:rsidRPr="006A43DB">
        <w:t xml:space="preserve">6.3.4. Осуществлять </w:t>
      </w:r>
      <w:proofErr w:type="gramStart"/>
      <w:r w:rsidRPr="006A43DB">
        <w:t>контроль за</w:t>
      </w:r>
      <w:proofErr w:type="gramEnd"/>
      <w:r w:rsidRPr="006A43DB">
        <w:t xml:space="preserve"> соблюдением сроков поставки и качеством </w:t>
      </w:r>
      <w:r w:rsidR="00E62498">
        <w:t>Т</w:t>
      </w:r>
      <w:r w:rsidRPr="006A43DB">
        <w:t>овара.</w:t>
      </w:r>
    </w:p>
    <w:p w:rsidR="001610CB" w:rsidRDefault="001610CB" w:rsidP="001610CB">
      <w:pPr>
        <w:ind w:firstLine="709"/>
        <w:jc w:val="both"/>
      </w:pPr>
      <w:r w:rsidRPr="006A43DB">
        <w:t xml:space="preserve">6.3.5. Для проверки соответствия качества поставляемого </w:t>
      </w:r>
      <w:r w:rsidR="00E62498">
        <w:t>Т</w:t>
      </w:r>
      <w:r w:rsidRPr="006A43DB">
        <w:t xml:space="preserve">овара или </w:t>
      </w:r>
      <w:r w:rsidR="00C63F4B">
        <w:t>с</w:t>
      </w:r>
      <w:r w:rsidRPr="006A43DB">
        <w:t xml:space="preserve">опутствующих услуг привлекать независимых экспертов. В случае если результаты независимой экспертизы подтвердят несоответствие поставленного </w:t>
      </w:r>
      <w:r w:rsidR="00E62498">
        <w:t>Т</w:t>
      </w:r>
      <w:r w:rsidRPr="006A43DB">
        <w:t>овара или предоставленных сопутствующих услуг требованиям Договора, все расходы за провед</w:t>
      </w:r>
      <w:r w:rsidR="003D6FC3">
        <w:t>ё</w:t>
      </w:r>
      <w:r w:rsidRPr="006A43DB">
        <w:t>нную независимую эк</w:t>
      </w:r>
      <w:r w:rsidR="00D95BC6">
        <w:t>спертизу ложатся на Поставщика.</w:t>
      </w:r>
    </w:p>
    <w:p w:rsidR="00FF4F70" w:rsidRPr="00E57B5E" w:rsidRDefault="00FF4F70" w:rsidP="00FF4F70">
      <w:pPr>
        <w:ind w:firstLine="709"/>
        <w:jc w:val="both"/>
        <w:rPr>
          <w:color w:val="000000" w:themeColor="text1"/>
        </w:rPr>
      </w:pPr>
      <w:r w:rsidRPr="00E57B5E">
        <w:rPr>
          <w:color w:val="000000" w:themeColor="text1"/>
        </w:rPr>
        <w:t>6.3.</w:t>
      </w:r>
      <w:r w:rsidR="00520221" w:rsidRPr="00E57B5E">
        <w:rPr>
          <w:color w:val="000000" w:themeColor="text1"/>
        </w:rPr>
        <w:t>6</w:t>
      </w:r>
      <w:r w:rsidRPr="00E57B5E">
        <w:rPr>
          <w:color w:val="000000" w:themeColor="text1"/>
        </w:rPr>
        <w:t xml:space="preserve">. Отказать в приёмке </w:t>
      </w:r>
      <w:r w:rsidR="00BE0E23" w:rsidRPr="00E57B5E">
        <w:rPr>
          <w:color w:val="000000" w:themeColor="text1"/>
        </w:rPr>
        <w:t>Т</w:t>
      </w:r>
      <w:r w:rsidRPr="00E57B5E">
        <w:rPr>
          <w:color w:val="000000" w:themeColor="text1"/>
        </w:rPr>
        <w:t>овара по основаниям, предусмотренным в п. 5.</w:t>
      </w:r>
      <w:r w:rsidR="002101BA" w:rsidRPr="00E57B5E">
        <w:rPr>
          <w:color w:val="000000" w:themeColor="text1"/>
        </w:rPr>
        <w:t>7</w:t>
      </w:r>
      <w:r w:rsidRPr="00E57B5E">
        <w:rPr>
          <w:color w:val="000000" w:themeColor="text1"/>
        </w:rPr>
        <w:t xml:space="preserve"> настоящего Договора.</w:t>
      </w:r>
    </w:p>
    <w:p w:rsidR="001610CB" w:rsidRPr="00FF4F70" w:rsidRDefault="001610CB" w:rsidP="001610CB">
      <w:pPr>
        <w:ind w:firstLine="709"/>
        <w:jc w:val="both"/>
      </w:pPr>
      <w:r w:rsidRPr="004F0A42">
        <w:t>6.3.</w:t>
      </w:r>
      <w:r w:rsidR="00520221">
        <w:t>7</w:t>
      </w:r>
      <w:r w:rsidRPr="004F0A42">
        <w:t xml:space="preserve">. Принять решение </w:t>
      </w:r>
      <w:proofErr w:type="gramStart"/>
      <w:r w:rsidRPr="004F0A42">
        <w:t>об одностороннем отказе от исполнения Договора в соответствии с гражданским законодательством</w:t>
      </w:r>
      <w:proofErr w:type="gramEnd"/>
      <w:r w:rsidR="00FF4F70">
        <w:t>,</w:t>
      </w:r>
      <w:r w:rsidR="003D22B8">
        <w:t xml:space="preserve"> </w:t>
      </w:r>
      <w:r w:rsidR="003D22B8" w:rsidRPr="00FF4F70">
        <w:rPr>
          <w:szCs w:val="20"/>
        </w:rPr>
        <w:t>при существенном нарушении условий Договора Поставщиком.</w:t>
      </w:r>
    </w:p>
    <w:p w:rsidR="001610CB" w:rsidRDefault="001610CB" w:rsidP="001610CB">
      <w:pPr>
        <w:ind w:firstLine="709"/>
        <w:jc w:val="both"/>
      </w:pPr>
      <w:r w:rsidRPr="006A43DB">
        <w:t>6.3.</w:t>
      </w:r>
      <w:r w:rsidR="00520221">
        <w:t>8</w:t>
      </w:r>
      <w:r w:rsidRPr="006A43DB">
        <w:t>. Пользоваться иными, установленными Договором и законодательством Российской Федерации правами.</w:t>
      </w:r>
    </w:p>
    <w:p w:rsidR="001610CB" w:rsidRPr="001A1D6F" w:rsidRDefault="001610CB" w:rsidP="001610CB">
      <w:pPr>
        <w:ind w:firstLine="720"/>
        <w:jc w:val="both"/>
        <w:rPr>
          <w:b/>
        </w:rPr>
      </w:pPr>
      <w:r w:rsidRPr="001A1D6F">
        <w:rPr>
          <w:b/>
        </w:rPr>
        <w:t>6.4. Заказчик обязан:</w:t>
      </w:r>
    </w:p>
    <w:p w:rsidR="001610CB" w:rsidRDefault="001610CB" w:rsidP="001610CB">
      <w:pPr>
        <w:ind w:firstLine="720"/>
        <w:jc w:val="both"/>
      </w:pPr>
      <w:r>
        <w:t>6</w:t>
      </w:r>
      <w:r w:rsidRPr="00B60DA7">
        <w:t>.</w:t>
      </w:r>
      <w:r>
        <w:t>4</w:t>
      </w:r>
      <w:r w:rsidRPr="00B60DA7">
        <w:t xml:space="preserve">.1. Своевременно </w:t>
      </w:r>
      <w:r w:rsidR="002B309B">
        <w:t xml:space="preserve">принять и </w:t>
      </w:r>
      <w:r w:rsidRPr="00B60DA7">
        <w:t>опла</w:t>
      </w:r>
      <w:r>
        <w:t>ти</w:t>
      </w:r>
      <w:r w:rsidRPr="00B60DA7">
        <w:t xml:space="preserve">ть поставку </w:t>
      </w:r>
      <w:r w:rsidR="00E62498">
        <w:t>Т</w:t>
      </w:r>
      <w:r w:rsidRPr="00B60DA7">
        <w:t xml:space="preserve">оваров в соответствии с условиями настоящего </w:t>
      </w:r>
      <w:r>
        <w:t>Договора</w:t>
      </w:r>
      <w:r w:rsidRPr="00B60DA7">
        <w:t>.</w:t>
      </w:r>
    </w:p>
    <w:p w:rsidR="001610CB" w:rsidRDefault="001610CB" w:rsidP="001610CB">
      <w:pPr>
        <w:ind w:firstLine="720"/>
        <w:jc w:val="both"/>
      </w:pPr>
      <w:r>
        <w:lastRenderedPageBreak/>
        <w:t>6.4.2. Исполнить иные обязательства, предусмотренные действующим законодательством и условиями Договора.</w:t>
      </w:r>
    </w:p>
    <w:p w:rsidR="001610CB" w:rsidRDefault="001610CB" w:rsidP="008F40BA">
      <w:pPr>
        <w:spacing w:before="120" w:after="120"/>
        <w:ind w:firstLine="720"/>
        <w:jc w:val="center"/>
        <w:rPr>
          <w:b/>
          <w:color w:val="000000"/>
          <w:szCs w:val="20"/>
        </w:rPr>
      </w:pPr>
      <w:r w:rsidRPr="00160FE3">
        <w:rPr>
          <w:b/>
          <w:color w:val="000000"/>
          <w:szCs w:val="20"/>
        </w:rPr>
        <w:t>7. ГАРАНТИИ</w:t>
      </w:r>
    </w:p>
    <w:p w:rsidR="00417700" w:rsidRPr="00895569" w:rsidRDefault="00895569" w:rsidP="00895569">
      <w:pPr>
        <w:ind w:firstLine="709"/>
        <w:jc w:val="both"/>
      </w:pPr>
      <w:r>
        <w:t>7.1</w:t>
      </w:r>
      <w:r w:rsidR="00417700" w:rsidRPr="00F02841">
        <w:t>. Поставщик гарантирует, что поставляемый им по Договору Товар принадлежит ему на законных основаниях, свободно распространяется на территории Российской Федерации, не состоит в залоге и под арестом, свободен от требований и претензий третьих лиц</w:t>
      </w:r>
      <w:r>
        <w:t>.</w:t>
      </w:r>
    </w:p>
    <w:p w:rsidR="00FE0D81" w:rsidRPr="00160FE3" w:rsidRDefault="00FE0D81" w:rsidP="00FE0D81">
      <w:pPr>
        <w:ind w:firstLine="720"/>
        <w:jc w:val="both"/>
      </w:pPr>
      <w:r w:rsidRPr="00160FE3">
        <w:t>7.</w:t>
      </w:r>
      <w:r w:rsidR="00895569">
        <w:t>2</w:t>
      </w:r>
      <w:r w:rsidRPr="00160FE3">
        <w:t xml:space="preserve">. </w:t>
      </w:r>
      <w:r w:rsidR="00895569" w:rsidRPr="00F02841">
        <w:t>Поставщик гарантирует, что поставляемый им по Договору Товар</w:t>
      </w:r>
      <w:r w:rsidR="009C253E">
        <w:t xml:space="preserve"> оригинальный,</w:t>
      </w:r>
      <w:r w:rsidR="00895569" w:rsidRPr="00F02841">
        <w:t xml:space="preserve"> </w:t>
      </w:r>
      <w:r w:rsidRPr="00160FE3">
        <w:t>новы</w:t>
      </w:r>
      <w:r w:rsidR="00895569">
        <w:t xml:space="preserve">й, </w:t>
      </w:r>
      <w:r w:rsidR="00B85494">
        <w:t xml:space="preserve">(т.е. </w:t>
      </w:r>
      <w:r w:rsidR="00E62498">
        <w:t>Т</w:t>
      </w:r>
      <w:r w:rsidR="00B85494">
        <w:t>овар, который не был</w:t>
      </w:r>
      <w:r w:rsidRPr="00160FE3">
        <w:t xml:space="preserve"> </w:t>
      </w:r>
      <w:r w:rsidR="00E14AA5">
        <w:t>в употреблении, не прош</w:t>
      </w:r>
      <w:r w:rsidR="003D6FC3">
        <w:t>ё</w:t>
      </w:r>
      <w:r w:rsidR="00E14AA5">
        <w:t xml:space="preserve">л </w:t>
      </w:r>
      <w:r w:rsidRPr="00160FE3">
        <w:t xml:space="preserve">ремонт, в том числе восстановление, замену составных частей, восстановление потребительских свойств), ранее не эксплуатируемый, без обременения третьими лицами. Не допускается к поставке </w:t>
      </w:r>
      <w:r w:rsidR="00E62498">
        <w:t>Т</w:t>
      </w:r>
      <w:r w:rsidRPr="00160FE3">
        <w:t>овар, собранный из восстановленных узлов и агрегатов.</w:t>
      </w:r>
    </w:p>
    <w:p w:rsidR="00FE0D81" w:rsidRPr="00160FE3" w:rsidRDefault="00FE0D81" w:rsidP="00FE0D81">
      <w:pPr>
        <w:ind w:firstLine="720"/>
        <w:jc w:val="both"/>
      </w:pPr>
      <w:r w:rsidRPr="00160FE3">
        <w:t>7.</w:t>
      </w:r>
      <w:r w:rsidR="00895569">
        <w:t>3</w:t>
      </w:r>
      <w:r w:rsidRPr="00160FE3">
        <w:t xml:space="preserve">. </w:t>
      </w:r>
      <w:r w:rsidR="005778C5">
        <w:t>Срок гарантии на</w:t>
      </w:r>
      <w:r w:rsidRPr="00160FE3">
        <w:t xml:space="preserve"> </w:t>
      </w:r>
      <w:r w:rsidR="00E62498">
        <w:t>Т</w:t>
      </w:r>
      <w:r w:rsidRPr="00160FE3">
        <w:t>овар составляет 12 (Двенадцат</w:t>
      </w:r>
      <w:r w:rsidR="009F43EF">
        <w:t>и</w:t>
      </w:r>
      <w:r w:rsidRPr="00160FE3">
        <w:t xml:space="preserve">) месяцев </w:t>
      </w:r>
      <w:proofErr w:type="gramStart"/>
      <w:r w:rsidRPr="00160FE3">
        <w:t>с даты при</w:t>
      </w:r>
      <w:r w:rsidR="003D6FC3">
        <w:t>ё</w:t>
      </w:r>
      <w:r w:rsidRPr="00160FE3">
        <w:t>м</w:t>
      </w:r>
      <w:r w:rsidR="00855BE9">
        <w:t>ки</w:t>
      </w:r>
      <w:proofErr w:type="gramEnd"/>
      <w:r w:rsidRPr="00160FE3">
        <w:t xml:space="preserve"> </w:t>
      </w:r>
      <w:r w:rsidR="00E62498">
        <w:t>Т</w:t>
      </w:r>
      <w:r w:rsidRPr="00160FE3">
        <w:t xml:space="preserve">овара. В течение указанного срока (гарантийного периода) Поставщиком осуществляется гарантийное обслуживание </w:t>
      </w:r>
      <w:r w:rsidR="00E62498">
        <w:t>Т</w:t>
      </w:r>
      <w:r w:rsidRPr="00160FE3">
        <w:t>овар</w:t>
      </w:r>
      <w:r w:rsidR="00B920A2" w:rsidRPr="00160FE3">
        <w:t>а без дополнительной оплаты со С</w:t>
      </w:r>
      <w:r w:rsidRPr="00160FE3">
        <w:t>тороны Заказчика.</w:t>
      </w:r>
    </w:p>
    <w:p w:rsidR="002F358D" w:rsidRPr="0060279F" w:rsidRDefault="00766C74" w:rsidP="002F358D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60279F">
        <w:t>7.</w:t>
      </w:r>
      <w:r w:rsidR="00361FE1">
        <w:t>4</w:t>
      </w:r>
      <w:r w:rsidRPr="0060279F">
        <w:t xml:space="preserve">. </w:t>
      </w:r>
      <w:r w:rsidR="002F358D" w:rsidRPr="0060279F">
        <w:t>Поставщик нес</w:t>
      </w:r>
      <w:r w:rsidR="002101BA" w:rsidRPr="0060279F">
        <w:t>ё</w:t>
      </w:r>
      <w:r w:rsidR="002F358D" w:rsidRPr="0060279F">
        <w:t>т ответственность за качество поставленно</w:t>
      </w:r>
      <w:r w:rsidRPr="0060279F">
        <w:t>го</w:t>
      </w:r>
      <w:r w:rsidR="002F358D" w:rsidRPr="0060279F">
        <w:t xml:space="preserve"> по настоящему договору </w:t>
      </w:r>
      <w:r w:rsidR="007701F3" w:rsidRPr="0060279F">
        <w:t>Т</w:t>
      </w:r>
      <w:r w:rsidRPr="0060279F">
        <w:t>овара</w:t>
      </w:r>
      <w:r w:rsidR="002F358D" w:rsidRPr="0060279F">
        <w:t xml:space="preserve">, вне зависимости от того, каким </w:t>
      </w:r>
      <w:r w:rsidR="003A0142" w:rsidRPr="0060279F">
        <w:t>производителем он</w:t>
      </w:r>
      <w:r w:rsidRPr="0060279F">
        <w:t xml:space="preserve"> был</w:t>
      </w:r>
      <w:r w:rsidR="003A0142" w:rsidRPr="0060279F">
        <w:t xml:space="preserve"> изготовлен.</w:t>
      </w:r>
    </w:p>
    <w:p w:rsidR="001610CB" w:rsidRDefault="001610CB" w:rsidP="008F40BA">
      <w:pPr>
        <w:spacing w:before="120" w:after="12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8. ОБСТОЯТЕЛЬСТВА НЕПРЕОДОЛИМОЙ СИЛЫ</w:t>
      </w:r>
    </w:p>
    <w:p w:rsidR="00374477" w:rsidRPr="00374477" w:rsidRDefault="00374477" w:rsidP="00374477">
      <w:pPr>
        <w:ind w:firstLine="708"/>
        <w:jc w:val="both"/>
        <w:rPr>
          <w:b/>
          <w:color w:val="000000"/>
        </w:rPr>
      </w:pPr>
      <w:r w:rsidRPr="00374477">
        <w:t>8.1. При наступлении обстоятельств непреодолимой силы (форс-мажор), т.е. чрезвычайных и непредотвратимых при данных условиях обстоятельств, Стороны освобождаются от ответственности за нарушение сроков договорных обязательств. Доказательство наличия форс-мажорных обстоятельств возлагается на Сторону, отказывающуюся от исполнения своих обязательств по настоящему Договору. Форс-мажорные обстоятельства должны быть подтверждены справками соответствующих государственных органов и (или) Торгово-промышленной палатой Российской Федерации (ТПП РФ).</w:t>
      </w:r>
    </w:p>
    <w:p w:rsidR="00374477" w:rsidRPr="00374477" w:rsidRDefault="00374477" w:rsidP="00374477">
      <w:pPr>
        <w:ind w:firstLine="720"/>
        <w:jc w:val="both"/>
      </w:pPr>
      <w:r w:rsidRPr="00374477">
        <w:t xml:space="preserve">8.2. При наступлении таких обстоятельств срок исполнения обязательств по настоящему Договору отодвигается соразмерно времени действия обстоятельств непреодолимой силы, </w:t>
      </w:r>
      <w:proofErr w:type="gramStart"/>
      <w:r w:rsidRPr="00374477">
        <w:t>постольку</w:t>
      </w:r>
      <w:proofErr w:type="gramEnd"/>
      <w:r w:rsidRPr="003D6FC3">
        <w:t xml:space="preserve"> </w:t>
      </w:r>
      <w:r w:rsidR="00DE149A" w:rsidRPr="003D6FC3">
        <w:t>поскольку</w:t>
      </w:r>
      <w:r w:rsidR="00DE149A">
        <w:t xml:space="preserve"> </w:t>
      </w:r>
      <w:r w:rsidRPr="00374477">
        <w:t>эти обстоятельства значительно влияют на исполнение настоящего Договора в срок.</w:t>
      </w:r>
    </w:p>
    <w:p w:rsidR="00374477" w:rsidRPr="00374477" w:rsidRDefault="00374477" w:rsidP="00374477">
      <w:pPr>
        <w:ind w:firstLine="720"/>
        <w:jc w:val="both"/>
      </w:pPr>
      <w:r w:rsidRPr="00374477">
        <w:t xml:space="preserve">8.3. </w:t>
      </w:r>
      <w:proofErr w:type="gramStart"/>
      <w:r w:rsidRPr="00374477"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57B5E" w:rsidRPr="00E57B5E" w:rsidRDefault="00374477" w:rsidP="00E57B5E">
      <w:pPr>
        <w:tabs>
          <w:tab w:val="left" w:pos="0"/>
        </w:tabs>
        <w:ind w:firstLine="709"/>
        <w:jc w:val="both"/>
      </w:pPr>
      <w:r w:rsidRPr="00374477">
        <w:t>8.4. В случае</w:t>
      </w:r>
      <w:proofErr w:type="gramStart"/>
      <w:r w:rsidRPr="00374477">
        <w:t>,</w:t>
      </w:r>
      <w:proofErr w:type="gramEnd"/>
      <w:r w:rsidRPr="00374477">
        <w:t xml:space="preserve"> если форс-мажорные обстоятельства будут длиться более </w:t>
      </w:r>
      <w:r w:rsidR="003A0142" w:rsidRPr="004B3173">
        <w:t>2</w:t>
      </w:r>
      <w:r w:rsidRPr="004B3173">
        <w:t xml:space="preserve"> (</w:t>
      </w:r>
      <w:r w:rsidR="003A0142" w:rsidRPr="004B3173">
        <w:t>двух</w:t>
      </w:r>
      <w:r w:rsidRPr="004B3173">
        <w:t>)</w:t>
      </w:r>
      <w:r w:rsidRPr="00374477">
        <w:rPr>
          <w:color w:val="FF0000"/>
        </w:rPr>
        <w:t xml:space="preserve"> </w:t>
      </w:r>
      <w:r w:rsidRPr="00374477">
        <w:t xml:space="preserve">месяцев, начиная с даты соответствующего уведомления, каждая из Сторон вправе </w:t>
      </w:r>
      <w:r w:rsidR="003A0142">
        <w:t>требовать расторжен</w:t>
      </w:r>
      <w:r w:rsidR="00E57B5E">
        <w:t>ия Д</w:t>
      </w:r>
      <w:r w:rsidR="003A0142">
        <w:t xml:space="preserve">оговора. </w:t>
      </w:r>
    </w:p>
    <w:p w:rsidR="001610CB" w:rsidRDefault="001610CB" w:rsidP="008F40BA">
      <w:pPr>
        <w:spacing w:before="120" w:after="12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9. ОТВЕТСТВЕННОСТЬ СТОРОН</w:t>
      </w:r>
    </w:p>
    <w:p w:rsidR="002D0736" w:rsidRDefault="002D0736" w:rsidP="002D0736">
      <w:pPr>
        <w:ind w:firstLine="720"/>
        <w:jc w:val="both"/>
      </w:pPr>
      <w:r>
        <w:t>9.1. За неисполнение или ненадлежащее исполнение своих обязательств по настоящему Договору Стороны несут ответственность, в соответствии с действующим Законодательством РФ.</w:t>
      </w:r>
    </w:p>
    <w:p w:rsidR="002D0736" w:rsidRPr="00E57B5E" w:rsidRDefault="002D0736" w:rsidP="002D0736">
      <w:pPr>
        <w:ind w:firstLine="720"/>
        <w:jc w:val="both"/>
      </w:pPr>
      <w:r>
        <w:t xml:space="preserve">9.2. В случае просрочки исполнения Заказчиком обязательств, предусмотренных Договором, а также в иных случаях </w:t>
      </w:r>
      <w:r w:rsidR="00571E8B" w:rsidRPr="00E57B5E">
        <w:t>неисполнения или</w:t>
      </w:r>
      <w:r w:rsidR="00571E8B">
        <w:rPr>
          <w:color w:val="FF0000"/>
        </w:rPr>
        <w:t xml:space="preserve"> </w:t>
      </w:r>
      <w:r>
        <w:t xml:space="preserve">ненадлежащего исполнения Заказчиком обязательств, предусмотренных Договором, Поставщик (подрядчик, исполнитель) вправе потребовать уплаты неустоек (штрафов, пеней). </w:t>
      </w:r>
      <w:proofErr w:type="gramStart"/>
      <w: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  <w:proofErr w:type="gramEnd"/>
      <w:r>
        <w:t xml:space="preserve"> Такая пеня устанавливается Договором в размере </w:t>
      </w:r>
      <w:r w:rsidR="00A6232B">
        <w:t xml:space="preserve">0,03% </w:t>
      </w:r>
      <w:r w:rsidR="00365712" w:rsidRPr="00E57B5E">
        <w:t>от неуплаченной в срок суммы.</w:t>
      </w:r>
    </w:p>
    <w:p w:rsidR="002D0736" w:rsidRDefault="002D0736" w:rsidP="002D0736">
      <w:pPr>
        <w:ind w:firstLine="720"/>
        <w:jc w:val="both"/>
      </w:pPr>
      <w:r>
        <w:lastRenderedPageBreak/>
        <w:t xml:space="preserve">9.3. Заказчик освобождается от уплаты неустойки, если докажет, что просрочка </w:t>
      </w:r>
      <w:r w:rsidRPr="004E67AE">
        <w:t>исполнения указанного обязательства произошла вследствие непреодолимой силы или по вине</w:t>
      </w:r>
      <w:r w:rsidR="004E67AE">
        <w:t xml:space="preserve"> </w:t>
      </w:r>
      <w:r>
        <w:t>Поставщика.</w:t>
      </w:r>
    </w:p>
    <w:p w:rsidR="00C833A7" w:rsidRPr="00C833A7" w:rsidRDefault="00D20881" w:rsidP="00C833A7">
      <w:pPr>
        <w:ind w:firstLine="720"/>
        <w:jc w:val="both"/>
      </w:pPr>
      <w:r w:rsidRPr="00C833A7">
        <w:t xml:space="preserve">9.4. В случае просрочки исполнения Поставщиком обязательств (в том числе гарантийного обязательства), предусмотренных Договором, а также в иных случаях </w:t>
      </w:r>
      <w:r w:rsidR="00571E8B" w:rsidRPr="00E57B5E">
        <w:t xml:space="preserve">неисполнения или </w:t>
      </w:r>
      <w:r w:rsidRPr="00E57B5E">
        <w:t>ненадлежащего</w:t>
      </w:r>
      <w:r w:rsidRPr="00C833A7">
        <w:t xml:space="preserve"> исполнения Поставщиком обязательств, предусмотренных Договором, Заказчик вправе потребовать уплаты неустоек (штрафов, пеней) направив Поставщику требование об уп</w:t>
      </w:r>
      <w:r w:rsidR="00E36C4A" w:rsidRPr="00C833A7">
        <w:t>лате неустоек (штрафов, пеней).</w:t>
      </w:r>
      <w:r w:rsidR="00C833A7" w:rsidRPr="00C833A7">
        <w:t xml:space="preserve"> Заказчик вправе при расч</w:t>
      </w:r>
      <w:r w:rsidR="00E57B5E">
        <w:t>ё</w:t>
      </w:r>
      <w:r w:rsidR="00C833A7" w:rsidRPr="00C833A7">
        <w:t xml:space="preserve">те по </w:t>
      </w:r>
      <w:r w:rsidR="00F47090">
        <w:t>Д</w:t>
      </w:r>
      <w:r w:rsidR="00C833A7" w:rsidRPr="00C833A7">
        <w:t>оговору удержать сумму неустойки (штрафа, пеней) из подлежащей к оплате суммы за поставленный по</w:t>
      </w:r>
      <w:r w:rsidR="00684B82">
        <w:t xml:space="preserve"> </w:t>
      </w:r>
      <w:r w:rsidR="00F47090">
        <w:t>Д</w:t>
      </w:r>
      <w:r w:rsidR="00684B82">
        <w:t>о</w:t>
      </w:r>
      <w:r w:rsidR="00C833A7" w:rsidRPr="00C833A7">
        <w:t xml:space="preserve">говору </w:t>
      </w:r>
      <w:r w:rsidR="007701F3">
        <w:t>Т</w:t>
      </w:r>
      <w:r w:rsidR="00C833A7" w:rsidRPr="00C833A7">
        <w:t>овар при наступлении срока оплаты.</w:t>
      </w:r>
    </w:p>
    <w:p w:rsidR="00D20881" w:rsidRPr="00E57B5E" w:rsidRDefault="00D20881" w:rsidP="00AA75CC">
      <w:pPr>
        <w:ind w:firstLine="720"/>
        <w:jc w:val="both"/>
        <w:rPr>
          <w:strike/>
        </w:rPr>
      </w:pPr>
      <w:r w:rsidRPr="00E57B5E">
        <w:t xml:space="preserve">9.5. </w:t>
      </w:r>
      <w:proofErr w:type="gramStart"/>
      <w:r w:rsidRPr="00E57B5E">
        <w:t xml:space="preserve">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</w:t>
      </w:r>
      <w:r w:rsidR="00A6232B" w:rsidRPr="00E57B5E">
        <w:t>0,03%</w:t>
      </w:r>
      <w:r w:rsidRPr="00E36C4A">
        <w:rPr>
          <w:color w:val="FF0000"/>
        </w:rPr>
        <w:t xml:space="preserve"> </w:t>
      </w:r>
      <w:r w:rsidRPr="00E57B5E">
        <w:t xml:space="preserve">от цены Договора, </w:t>
      </w:r>
      <w:r w:rsidR="00AA75CC" w:rsidRPr="00E57B5E">
        <w:t xml:space="preserve">Неустойка </w:t>
      </w:r>
      <w:r w:rsidR="00AA75CC" w:rsidRPr="005D0CC8">
        <w:t>не начисляется</w:t>
      </w:r>
      <w:r w:rsidR="00AA75CC" w:rsidRPr="00E57B5E">
        <w:t xml:space="preserve"> за день исполнен</w:t>
      </w:r>
      <w:r w:rsidR="0060279F">
        <w:t>ия просроченного обязательства.</w:t>
      </w:r>
      <w:proofErr w:type="gramEnd"/>
    </w:p>
    <w:p w:rsidR="003304ED" w:rsidRPr="003304ED" w:rsidRDefault="003304ED" w:rsidP="003657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4DB">
        <w:rPr>
          <w:rFonts w:ascii="Times New Roman" w:hAnsi="Times New Roman" w:cs="Times New Roman"/>
          <w:sz w:val="24"/>
          <w:szCs w:val="24"/>
        </w:rPr>
        <w:t>9.6.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2D0736" w:rsidRPr="00D9261F" w:rsidRDefault="002D0736" w:rsidP="00160FE3">
      <w:pPr>
        <w:pStyle w:val="FR1"/>
        <w:widowControl/>
        <w:autoSpaceDE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1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304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2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нес</w:t>
      </w:r>
      <w:r w:rsidR="003D6FC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9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по Договору за действия привлекаемых им к исполнению третьих лиц, как </w:t>
      </w:r>
      <w:proofErr w:type="gramStart"/>
      <w:r w:rsidR="00D92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D9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собственные.</w:t>
      </w:r>
    </w:p>
    <w:p w:rsidR="001610CB" w:rsidRPr="006C12D9" w:rsidRDefault="00546FC2" w:rsidP="00AB7B4B">
      <w:pPr>
        <w:ind w:firstLine="720"/>
        <w:jc w:val="both"/>
      </w:pPr>
      <w:r>
        <w:t>9.</w:t>
      </w:r>
      <w:r w:rsidR="003304ED">
        <w:t>8</w:t>
      </w:r>
      <w:r>
        <w:t>.</w:t>
      </w:r>
      <w:r w:rsidR="00AB7B4B" w:rsidRPr="00AB7B4B">
        <w:t xml:space="preserve"> Поставщик нес</w:t>
      </w:r>
      <w:r w:rsidR="003D6FC3">
        <w:t>ё</w:t>
      </w:r>
      <w:r w:rsidR="00AB7B4B" w:rsidRPr="00AB7B4B">
        <w:t xml:space="preserve">т ответственность за все последствия по приобретению и дальнейшей реализации </w:t>
      </w:r>
      <w:r>
        <w:t>Заказчику</w:t>
      </w:r>
      <w:r w:rsidR="00AB7B4B" w:rsidRPr="00AB7B4B">
        <w:t xml:space="preserve"> </w:t>
      </w:r>
      <w:proofErr w:type="spellStart"/>
      <w:r w:rsidR="00AB7B4B" w:rsidRPr="00AB7B4B">
        <w:t>недекларированного</w:t>
      </w:r>
      <w:proofErr w:type="spellEnd"/>
      <w:r w:rsidR="00AB7B4B" w:rsidRPr="00AB7B4B">
        <w:t xml:space="preserve"> (недостоверно декларированного) </w:t>
      </w:r>
      <w:r w:rsidR="007701F3">
        <w:t>Т</w:t>
      </w:r>
      <w:r w:rsidR="00AB7B4B" w:rsidRPr="00AB7B4B">
        <w:t xml:space="preserve">овара, независимо от того, у кого приобретался этот </w:t>
      </w:r>
      <w:r w:rsidR="007701F3">
        <w:t>Т</w:t>
      </w:r>
      <w:r w:rsidR="00AB7B4B" w:rsidRPr="00AB7B4B">
        <w:t>овар.</w:t>
      </w:r>
    </w:p>
    <w:p w:rsidR="007324C1" w:rsidRPr="0060279F" w:rsidRDefault="001610CB" w:rsidP="001610CB">
      <w:pPr>
        <w:ind w:firstLine="720"/>
        <w:jc w:val="both"/>
      </w:pPr>
      <w:r w:rsidRPr="0060279F">
        <w:t>9</w:t>
      </w:r>
      <w:r w:rsidR="00546FC2" w:rsidRPr="0060279F">
        <w:t>.</w:t>
      </w:r>
      <w:r w:rsidR="003304ED" w:rsidRPr="0060279F">
        <w:t>9</w:t>
      </w:r>
      <w:r w:rsidRPr="0060279F">
        <w:t xml:space="preserve">. </w:t>
      </w:r>
      <w:r w:rsidR="007324C1" w:rsidRPr="0060279F">
        <w:t xml:space="preserve">Заказчик обязан отказаться от заключения настоящего Договора, а после его подписания принять решение об одностороннем отказе от исполнения </w:t>
      </w:r>
      <w:r w:rsidR="00F47090" w:rsidRPr="0060279F">
        <w:t>Д</w:t>
      </w:r>
      <w:r w:rsidR="007324C1" w:rsidRPr="0060279F">
        <w:t>оговора в безусловном порядке, в следующих случаях:</w:t>
      </w:r>
    </w:p>
    <w:p w:rsidR="001610CB" w:rsidRPr="006C12D9" w:rsidRDefault="001610CB" w:rsidP="001610CB">
      <w:pPr>
        <w:ind w:firstLine="720"/>
        <w:jc w:val="both"/>
      </w:pPr>
      <w:r>
        <w:t>9</w:t>
      </w:r>
      <w:r w:rsidRPr="006C12D9">
        <w:t>.</w:t>
      </w:r>
      <w:r w:rsidR="003304ED">
        <w:t>9</w:t>
      </w:r>
      <w:r w:rsidRPr="006C12D9">
        <w:t xml:space="preserve">.1. в случае установления недостоверности сведений, содержащихся в документах, представленных </w:t>
      </w:r>
      <w:r>
        <w:t>Поставщиком</w:t>
      </w:r>
      <w:r w:rsidRPr="006C12D9">
        <w:t xml:space="preserve"> на этапе </w:t>
      </w:r>
      <w:r w:rsidR="00D529AA" w:rsidRPr="003D6FC3">
        <w:t>проведения</w:t>
      </w:r>
      <w:r w:rsidR="00F0016C" w:rsidRPr="003D6FC3">
        <w:t xml:space="preserve"> закупки</w:t>
      </w:r>
      <w:r w:rsidRPr="006C12D9">
        <w:t>, указанн</w:t>
      </w:r>
      <w:r w:rsidR="00F0016C">
        <w:t>ой</w:t>
      </w:r>
      <w:r w:rsidRPr="006C12D9">
        <w:t xml:space="preserve"> в Преамбуле настоящего </w:t>
      </w:r>
      <w:r>
        <w:t>Договора</w:t>
      </w:r>
      <w:r w:rsidRPr="006C12D9">
        <w:t>;</w:t>
      </w:r>
    </w:p>
    <w:p w:rsidR="001610CB" w:rsidRPr="006C12D9" w:rsidRDefault="001610CB" w:rsidP="001610CB">
      <w:pPr>
        <w:ind w:firstLine="720"/>
        <w:jc w:val="both"/>
      </w:pPr>
      <w:r>
        <w:t>9</w:t>
      </w:r>
      <w:r w:rsidRPr="006C12D9">
        <w:t>.</w:t>
      </w:r>
      <w:r w:rsidR="003304ED">
        <w:t>9</w:t>
      </w:r>
      <w:r w:rsidRPr="006C12D9">
        <w:t xml:space="preserve">.2. в случае </w:t>
      </w:r>
      <w:proofErr w:type="gramStart"/>
      <w:r w:rsidRPr="006C12D9">
        <w:t xml:space="preserve">установления факта проведения ликвидации </w:t>
      </w:r>
      <w:r>
        <w:t>Поставщика</w:t>
      </w:r>
      <w:proofErr w:type="gramEnd"/>
      <w:r w:rsidRPr="006C12D9">
        <w:t xml:space="preserve"> или проведения в отношении него процедуры банкротства;</w:t>
      </w:r>
    </w:p>
    <w:p w:rsidR="001610CB" w:rsidRPr="006C12D9" w:rsidRDefault="001610CB" w:rsidP="001610CB">
      <w:pPr>
        <w:ind w:firstLine="720"/>
        <w:jc w:val="both"/>
      </w:pPr>
      <w:r>
        <w:t>9</w:t>
      </w:r>
      <w:r w:rsidRPr="006C12D9">
        <w:t>.</w:t>
      </w:r>
      <w:r w:rsidR="003304ED">
        <w:t>9</w:t>
      </w:r>
      <w:r w:rsidRPr="006C12D9">
        <w:t xml:space="preserve">.3. в случае </w:t>
      </w:r>
      <w:proofErr w:type="gramStart"/>
      <w:r w:rsidRPr="006C12D9">
        <w:t xml:space="preserve">установления факта приостановления деятельности </w:t>
      </w:r>
      <w:r>
        <w:t>Поставщика</w:t>
      </w:r>
      <w:proofErr w:type="gramEnd"/>
      <w:r w:rsidRPr="006C12D9">
        <w:t xml:space="preserve"> в порядке, предусмотренном Кодексом Российской Федерации об административных правонарушениях;</w:t>
      </w:r>
    </w:p>
    <w:p w:rsidR="001610CB" w:rsidRDefault="001610CB" w:rsidP="001610CB">
      <w:pPr>
        <w:ind w:firstLine="720"/>
        <w:jc w:val="both"/>
      </w:pPr>
      <w:r>
        <w:t>9</w:t>
      </w:r>
      <w:r w:rsidRPr="006C12D9">
        <w:t>.</w:t>
      </w:r>
      <w:r w:rsidR="003304ED">
        <w:t>9</w:t>
      </w:r>
      <w:r w:rsidRPr="006C12D9">
        <w:t xml:space="preserve">.4. если у </w:t>
      </w:r>
      <w:r>
        <w:t>Поставщика</w:t>
      </w:r>
      <w:r w:rsidRPr="006C12D9">
        <w:t xml:space="preserve">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>
        <w:t>Поставщика</w:t>
      </w:r>
      <w:r w:rsidRPr="006C12D9">
        <w:t xml:space="preserve"> по данным бухгалтерской отч</w:t>
      </w:r>
      <w:r w:rsidR="003D6FC3">
        <w:t>ё</w:t>
      </w:r>
      <w:r w:rsidRPr="006C12D9">
        <w:t>тности за последний заверш</w:t>
      </w:r>
      <w:r w:rsidR="003D6FC3">
        <w:t>ё</w:t>
      </w:r>
      <w:r w:rsidRPr="006C12D9">
        <w:t>нный отч</w:t>
      </w:r>
      <w:r w:rsidR="003D6FC3">
        <w:t>ё</w:t>
      </w:r>
      <w:r w:rsidRPr="006C12D9">
        <w:t>тный период.</w:t>
      </w:r>
    </w:p>
    <w:p w:rsidR="00DF66F1" w:rsidRPr="00BF0B51" w:rsidRDefault="00DF66F1" w:rsidP="00DF66F1">
      <w:pPr>
        <w:ind w:firstLine="720"/>
        <w:jc w:val="both"/>
      </w:pPr>
      <w:r w:rsidRPr="00BF0B51">
        <w:t xml:space="preserve">9.9.5. в случае, если Поставщик </w:t>
      </w:r>
      <w:r w:rsidRPr="005D0CC8">
        <w:t>согласно ст. 523 ГК РФ</w:t>
      </w:r>
      <w:r w:rsidRPr="00BF0B51">
        <w:t xml:space="preserve"> существенно нарушит свои обязательства по настоящему Договору</w:t>
      </w:r>
      <w:r>
        <w:t>,</w:t>
      </w:r>
      <w:r w:rsidRPr="00BF0B51">
        <w:t xml:space="preserve"> </w:t>
      </w:r>
      <w:r>
        <w:t>в том числе существенные условия, предусмотренные п.1.4 Договора</w:t>
      </w:r>
      <w:r w:rsidRPr="00BF0B51">
        <w:t>.</w:t>
      </w:r>
    </w:p>
    <w:p w:rsidR="00DF66F1" w:rsidRDefault="00DF66F1" w:rsidP="00DF66F1">
      <w:pPr>
        <w:ind w:firstLine="720"/>
        <w:jc w:val="both"/>
      </w:pPr>
      <w:r>
        <w:t>9.10. Настоящий Договор</w:t>
      </w:r>
      <w:r w:rsidRPr="006C12D9">
        <w:t xml:space="preserve"> </w:t>
      </w:r>
      <w:proofErr w:type="gramStart"/>
      <w:r w:rsidRPr="006C12D9">
        <w:t>может быть досрочно расторгнут</w:t>
      </w:r>
      <w:proofErr w:type="gramEnd"/>
      <w:r w:rsidRPr="006C12D9">
        <w:t xml:space="preserve"> </w:t>
      </w:r>
      <w:r>
        <w:t>в одностороннем порядке</w:t>
      </w:r>
      <w:r w:rsidRPr="006C12D9">
        <w:t xml:space="preserve">, если </w:t>
      </w:r>
      <w:r>
        <w:t>любая из Сторон существенно</w:t>
      </w:r>
      <w:r w:rsidRPr="006C12D9">
        <w:t xml:space="preserve"> нарушает свои обяза</w:t>
      </w:r>
      <w:r>
        <w:t>тельства по настоящему Договору.</w:t>
      </w:r>
    </w:p>
    <w:p w:rsidR="001610CB" w:rsidRDefault="001610CB" w:rsidP="008F40BA">
      <w:pPr>
        <w:spacing w:before="120" w:after="12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10</w:t>
      </w:r>
      <w:r w:rsidR="00160FE3">
        <w:rPr>
          <w:b/>
          <w:color w:val="000000"/>
          <w:szCs w:val="20"/>
        </w:rPr>
        <w:t>. ПОРЯДОК УРЕГУЛИРОВАНИЯ СПОРОВ</w:t>
      </w:r>
    </w:p>
    <w:p w:rsidR="001610CB" w:rsidRPr="00E20F64" w:rsidRDefault="001610CB" w:rsidP="001610CB">
      <w:pPr>
        <w:ind w:firstLine="720"/>
        <w:jc w:val="both"/>
        <w:rPr>
          <w:strike/>
        </w:rPr>
      </w:pPr>
      <w:r>
        <w:t>10</w:t>
      </w:r>
      <w:r w:rsidRPr="00343402">
        <w:t xml:space="preserve">.1. Стороны принимают все меры к тому, чтобы любые спорные вопросы, разногласия либо претензии, касающиеся исполнения настоящего </w:t>
      </w:r>
      <w:r>
        <w:t>Договора</w:t>
      </w:r>
      <w:r w:rsidRPr="00343402">
        <w:t>, были урегулированы пут</w:t>
      </w:r>
      <w:r w:rsidR="003D6FC3">
        <w:t>ём переговоров.</w:t>
      </w:r>
    </w:p>
    <w:p w:rsidR="00283CC0" w:rsidRPr="00343402" w:rsidRDefault="00283CC0" w:rsidP="00283CC0">
      <w:pPr>
        <w:ind w:firstLine="720"/>
        <w:jc w:val="both"/>
      </w:pPr>
      <w:r w:rsidRPr="00ED49D6">
        <w:t>10.2. До передачи спора на разрешение</w:t>
      </w:r>
      <w:r w:rsidR="00EB5D3E">
        <w:t xml:space="preserve"> А</w:t>
      </w:r>
      <w:r w:rsidRPr="00ED49D6">
        <w:t>рбитражного суда Стороны принимают меры к его урегулированию в претензионном порядке.</w:t>
      </w:r>
    </w:p>
    <w:p w:rsidR="00283CC0" w:rsidRDefault="00283CC0" w:rsidP="00283CC0">
      <w:pPr>
        <w:ind w:firstLine="720"/>
        <w:jc w:val="both"/>
      </w:pPr>
      <w:r>
        <w:t>10.3. В случае наличия споров и</w:t>
      </w:r>
      <w:r w:rsidRPr="00343402">
        <w:t xml:space="preserve"> разногласий относительно исполнения одной из Сторон своих обязательств, другая </w:t>
      </w:r>
      <w:r>
        <w:t>С</w:t>
      </w:r>
      <w:r w:rsidRPr="00343402">
        <w:t xml:space="preserve">торона </w:t>
      </w:r>
      <w:r>
        <w:t>вправе</w:t>
      </w:r>
      <w:r w:rsidRPr="00343402">
        <w:t xml:space="preserve"> направить претензию. </w:t>
      </w:r>
      <w:r>
        <w:t xml:space="preserve">В подтверждение </w:t>
      </w:r>
      <w:r>
        <w:lastRenderedPageBreak/>
        <w:t>заявленных требований к претензии должны быть приложены надлежащим образом оформленные и заверенные документы либо выписки из них.</w:t>
      </w:r>
    </w:p>
    <w:p w:rsidR="00283CC0" w:rsidRDefault="00283CC0" w:rsidP="00283CC0">
      <w:pPr>
        <w:ind w:firstLine="720"/>
        <w:jc w:val="both"/>
      </w:pPr>
      <w:r>
        <w:t>10.4. В</w:t>
      </w:r>
      <w:r w:rsidRPr="00343402">
        <w:t xml:space="preserve"> отношении всех претензий, направляемых по настоящему </w:t>
      </w:r>
      <w:r>
        <w:t>Договору</w:t>
      </w:r>
      <w:r w:rsidRPr="00343402">
        <w:t xml:space="preserve">, Сторона, к которой адресована данная претензия, должна дать письменный ответ по существу претензии в срок не позднее </w:t>
      </w:r>
      <w:r w:rsidR="00E36C4A" w:rsidRPr="005D0CC8">
        <w:t>5 (пяти)</w:t>
      </w:r>
      <w:r w:rsidRPr="00343402">
        <w:t xml:space="preserve"> календарных дней со дня</w:t>
      </w:r>
      <w:r>
        <w:t xml:space="preserve"> е</w:t>
      </w:r>
      <w:r w:rsidR="003D6FC3">
        <w:t>ё</w:t>
      </w:r>
      <w:r>
        <w:t xml:space="preserve"> получения.</w:t>
      </w:r>
    </w:p>
    <w:p w:rsidR="00283CC0" w:rsidRPr="00343402" w:rsidRDefault="00283CC0" w:rsidP="00283CC0">
      <w:pPr>
        <w:ind w:firstLine="720"/>
        <w:jc w:val="both"/>
      </w:pPr>
      <w:r>
        <w:t xml:space="preserve">10.5. В случае невыполнения Сторонами своих обязательств и </w:t>
      </w:r>
      <w:proofErr w:type="spellStart"/>
      <w:r>
        <w:t>недостижения</w:t>
      </w:r>
      <w:proofErr w:type="spellEnd"/>
      <w:r>
        <w:t xml:space="preserve"> взаимного согласия споры по Договору разрешаются в Арбитражном суде</w:t>
      </w:r>
      <w:r w:rsidR="0060279F">
        <w:t xml:space="preserve"> г. Москвы</w:t>
      </w:r>
      <w:r>
        <w:t>.</w:t>
      </w:r>
    </w:p>
    <w:p w:rsidR="00283CC0" w:rsidRDefault="00283CC0" w:rsidP="00283CC0">
      <w:pPr>
        <w:ind w:firstLine="720"/>
        <w:jc w:val="both"/>
      </w:pPr>
      <w:r>
        <w:t>10.6</w:t>
      </w:r>
      <w:r w:rsidRPr="00343402">
        <w:t xml:space="preserve">. К отношениям Сторон по настоящему </w:t>
      </w:r>
      <w:r>
        <w:t>Договора</w:t>
      </w:r>
      <w:r w:rsidRPr="00343402">
        <w:t xml:space="preserve"> и в связи с ним применяется законодательство Российской Федерации.</w:t>
      </w:r>
    </w:p>
    <w:p w:rsidR="001610CB" w:rsidRDefault="001610CB" w:rsidP="008F40BA">
      <w:pPr>
        <w:spacing w:before="120" w:after="12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11. ОСОБЫЕ УСЛОВИЯ</w:t>
      </w:r>
    </w:p>
    <w:p w:rsidR="00BA3917" w:rsidRPr="00950036" w:rsidRDefault="00BA3917" w:rsidP="00BA3917">
      <w:pPr>
        <w:ind w:firstLine="720"/>
        <w:jc w:val="both"/>
        <w:rPr>
          <w:color w:val="000000"/>
        </w:rPr>
      </w:pPr>
      <w:r w:rsidRPr="00950036">
        <w:rPr>
          <w:color w:val="000000"/>
        </w:rPr>
        <w:t xml:space="preserve">11.1. Настоящий Договор вступает в силу </w:t>
      </w:r>
      <w:r w:rsidR="005B4673" w:rsidRPr="00EA24B4">
        <w:rPr>
          <w:color w:val="000000"/>
          <w:sz w:val="23"/>
          <w:szCs w:val="23"/>
        </w:rPr>
        <w:t xml:space="preserve">с </w:t>
      </w:r>
      <w:r w:rsidR="005B4673">
        <w:rPr>
          <w:color w:val="000000"/>
          <w:sz w:val="23"/>
          <w:szCs w:val="23"/>
        </w:rPr>
        <w:t xml:space="preserve">момента подписания Договора </w:t>
      </w:r>
      <w:r w:rsidR="005B4673" w:rsidRPr="008A179C">
        <w:rPr>
          <w:color w:val="000000"/>
          <w:sz w:val="23"/>
          <w:szCs w:val="23"/>
        </w:rPr>
        <w:t xml:space="preserve">обеими Сторонами  </w:t>
      </w:r>
      <w:r w:rsidRPr="00950036">
        <w:rPr>
          <w:color w:val="000000"/>
        </w:rPr>
        <w:t>и действует</w:t>
      </w:r>
      <w:r w:rsidR="00361FE1">
        <w:rPr>
          <w:color w:val="000000"/>
        </w:rPr>
        <w:t xml:space="preserve"> до 31.12.2019 года,</w:t>
      </w:r>
      <w:r w:rsidR="00361FE1" w:rsidRPr="00361FE1">
        <w:rPr>
          <w:color w:val="FF0000"/>
        </w:rPr>
        <w:t xml:space="preserve"> </w:t>
      </w:r>
      <w:r w:rsidR="00361FE1" w:rsidRPr="00361FE1">
        <w:t>а в части неисполненных обязательств Договор действует до момента их надлежащего исполнения</w:t>
      </w:r>
      <w:r w:rsidRPr="00361FE1">
        <w:t xml:space="preserve">. </w:t>
      </w:r>
      <w:r w:rsidRPr="00950036">
        <w:rPr>
          <w:color w:val="000000"/>
        </w:rPr>
        <w:t xml:space="preserve">Договор подлежит размещению </w:t>
      </w:r>
      <w:r w:rsidR="000B473A">
        <w:rPr>
          <w:color w:val="000000"/>
        </w:rPr>
        <w:t>на официальном сайте единой информационной системы в сфере закупок</w:t>
      </w:r>
      <w:r w:rsidRPr="00950036">
        <w:rPr>
          <w:color w:val="000000"/>
        </w:rPr>
        <w:t xml:space="preserve"> </w:t>
      </w:r>
      <w:r w:rsidR="00365712" w:rsidRPr="00950036">
        <w:rPr>
          <w:color w:val="000000"/>
        </w:rPr>
        <w:t xml:space="preserve">по адресу </w:t>
      </w:r>
      <w:hyperlink r:id="rId10" w:history="1">
        <w:r w:rsidRPr="000B473A">
          <w:rPr>
            <w:rStyle w:val="aa"/>
            <w:lang w:val="en-US"/>
          </w:rPr>
          <w:t>www</w:t>
        </w:r>
        <w:r w:rsidRPr="008030FB">
          <w:rPr>
            <w:rStyle w:val="aa"/>
          </w:rPr>
          <w:t>.</w:t>
        </w:r>
        <w:proofErr w:type="spellStart"/>
        <w:r w:rsidRPr="000B473A">
          <w:rPr>
            <w:rStyle w:val="aa"/>
            <w:lang w:val="en-US"/>
          </w:rPr>
          <w:t>zakupki</w:t>
        </w:r>
        <w:proofErr w:type="spellEnd"/>
        <w:r w:rsidRPr="008030FB">
          <w:rPr>
            <w:rStyle w:val="aa"/>
          </w:rPr>
          <w:t>.</w:t>
        </w:r>
        <w:proofErr w:type="spellStart"/>
        <w:r w:rsidRPr="000B473A">
          <w:rPr>
            <w:rStyle w:val="aa"/>
            <w:lang w:val="en-US"/>
          </w:rPr>
          <w:t>gov</w:t>
        </w:r>
        <w:proofErr w:type="spellEnd"/>
        <w:r w:rsidRPr="008030FB">
          <w:rPr>
            <w:rStyle w:val="aa"/>
          </w:rPr>
          <w:t>.</w:t>
        </w:r>
        <w:proofErr w:type="spellStart"/>
        <w:r w:rsidRPr="000B473A">
          <w:rPr>
            <w:rStyle w:val="aa"/>
            <w:lang w:val="en-US"/>
          </w:rPr>
          <w:t>ru</w:t>
        </w:r>
        <w:proofErr w:type="spellEnd"/>
        <w:r w:rsidRPr="008030FB">
          <w:rPr>
            <w:rStyle w:val="aa"/>
          </w:rPr>
          <w:t>.</w:t>
        </w:r>
      </w:hyperlink>
    </w:p>
    <w:p w:rsidR="00361FE1" w:rsidRPr="00950036" w:rsidRDefault="00361FE1" w:rsidP="00361FE1">
      <w:pPr>
        <w:tabs>
          <w:tab w:val="left" w:pos="540"/>
        </w:tabs>
        <w:ind w:firstLine="709"/>
        <w:jc w:val="both"/>
        <w:rPr>
          <w:color w:val="000000"/>
        </w:rPr>
      </w:pPr>
      <w:r w:rsidRPr="00950036">
        <w:rPr>
          <w:color w:val="000000"/>
        </w:rPr>
        <w:t>11.2. Заказчик по согласованию с Поставщиком вправе изменить:</w:t>
      </w:r>
    </w:p>
    <w:p w:rsidR="00361FE1" w:rsidRPr="00950036" w:rsidRDefault="00361FE1" w:rsidP="00361FE1">
      <w:pPr>
        <w:tabs>
          <w:tab w:val="left" w:pos="540"/>
        </w:tabs>
        <w:ind w:firstLine="709"/>
        <w:jc w:val="both"/>
        <w:rPr>
          <w:color w:val="000000"/>
        </w:rPr>
      </w:pPr>
      <w:r w:rsidRPr="00950036">
        <w:rPr>
          <w:color w:val="000000"/>
        </w:rPr>
        <w:t xml:space="preserve">11.2.1. предусмотренный </w:t>
      </w:r>
      <w:r>
        <w:rPr>
          <w:color w:val="000000"/>
        </w:rPr>
        <w:t>Договором объём закупаемой продукции не более чем на 30% (тридцать процентов)</w:t>
      </w:r>
      <w:r w:rsidRPr="00950036">
        <w:rPr>
          <w:color w:val="000000"/>
        </w:rPr>
        <w:t xml:space="preserve">. </w:t>
      </w:r>
      <w:proofErr w:type="gramStart"/>
      <w:r w:rsidRPr="00950036">
        <w:rPr>
          <w:color w:val="000000"/>
        </w:rPr>
        <w:t>При увеличении объ</w:t>
      </w:r>
      <w:r>
        <w:rPr>
          <w:color w:val="000000"/>
        </w:rPr>
        <w:t>ёма закупаемой</w:t>
      </w:r>
      <w:r w:rsidRPr="00950036">
        <w:rPr>
          <w:color w:val="000000"/>
        </w:rPr>
        <w:t xml:space="preserve"> </w:t>
      </w:r>
      <w:r>
        <w:rPr>
          <w:color w:val="000000"/>
        </w:rPr>
        <w:t>продукции</w:t>
      </w:r>
      <w:r w:rsidRPr="00950036">
        <w:rPr>
          <w:color w:val="000000"/>
        </w:rPr>
        <w:t xml:space="preserve"> Заказчик по согласованию с Поставщиком вправе изменить первоначальную цену </w:t>
      </w:r>
      <w:r>
        <w:rPr>
          <w:color w:val="000000"/>
        </w:rPr>
        <w:t>Д</w:t>
      </w:r>
      <w:r w:rsidRPr="00950036">
        <w:rPr>
          <w:color w:val="000000"/>
        </w:rPr>
        <w:t>оговора соответственно изменяемому объ</w:t>
      </w:r>
      <w:r>
        <w:rPr>
          <w:color w:val="000000"/>
        </w:rPr>
        <w:t>ё</w:t>
      </w:r>
      <w:r w:rsidRPr="00950036">
        <w:rPr>
          <w:color w:val="000000"/>
        </w:rPr>
        <w:t xml:space="preserve">му </w:t>
      </w:r>
      <w:r>
        <w:rPr>
          <w:color w:val="000000"/>
        </w:rPr>
        <w:t>продукции</w:t>
      </w:r>
      <w:r w:rsidRPr="00950036">
        <w:rPr>
          <w:color w:val="000000"/>
        </w:rPr>
        <w:t xml:space="preserve">, а при внесении соответствующих изменений в </w:t>
      </w:r>
      <w:r>
        <w:rPr>
          <w:color w:val="000000"/>
        </w:rPr>
        <w:t>Д</w:t>
      </w:r>
      <w:r w:rsidRPr="00950036">
        <w:rPr>
          <w:color w:val="000000"/>
        </w:rPr>
        <w:t>оговор в связи с сокращением объ</w:t>
      </w:r>
      <w:r>
        <w:rPr>
          <w:color w:val="000000"/>
        </w:rPr>
        <w:t>ёма закупаемой</w:t>
      </w:r>
      <w:r w:rsidRPr="00950036">
        <w:rPr>
          <w:color w:val="000000"/>
        </w:rPr>
        <w:t xml:space="preserve"> </w:t>
      </w:r>
      <w:r>
        <w:rPr>
          <w:color w:val="000000"/>
        </w:rPr>
        <w:t>продукции</w:t>
      </w:r>
      <w:r w:rsidRPr="00950036">
        <w:rPr>
          <w:color w:val="000000"/>
        </w:rPr>
        <w:t xml:space="preserve"> Заказчик обязан изменить цену </w:t>
      </w:r>
      <w:r>
        <w:rPr>
          <w:color w:val="000000"/>
        </w:rPr>
        <w:t>Д</w:t>
      </w:r>
      <w:r w:rsidRPr="00950036">
        <w:rPr>
          <w:color w:val="000000"/>
        </w:rPr>
        <w:t>оговора указанным образом.</w:t>
      </w:r>
      <w:proofErr w:type="gramEnd"/>
    </w:p>
    <w:p w:rsidR="00361FE1" w:rsidRPr="00AE5799" w:rsidRDefault="00361FE1" w:rsidP="00361FE1">
      <w:pPr>
        <w:tabs>
          <w:tab w:val="left" w:pos="540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11.2.2. </w:t>
      </w:r>
      <w:r w:rsidRPr="00AE5799">
        <w:rPr>
          <w:color w:val="000000"/>
        </w:rPr>
        <w:t>ср</w:t>
      </w:r>
      <w:r>
        <w:rPr>
          <w:color w:val="000000"/>
        </w:rPr>
        <w:t>оки исполнения обязательств по Д</w:t>
      </w:r>
      <w:r w:rsidRPr="00AE5799">
        <w:rPr>
          <w:color w:val="000000"/>
        </w:rPr>
        <w:t xml:space="preserve">оговору, в случае если необходимость изменения сроков вызвана обстоятельствами непреодолимой силы или просрочкой выполнения Заказчиком </w:t>
      </w:r>
      <w:r>
        <w:rPr>
          <w:color w:val="000000"/>
        </w:rPr>
        <w:t>своих обязательств по Договору.</w:t>
      </w:r>
      <w:proofErr w:type="gramEnd"/>
    </w:p>
    <w:p w:rsidR="00361FE1" w:rsidRDefault="00361FE1" w:rsidP="00361FE1">
      <w:pPr>
        <w:tabs>
          <w:tab w:val="left" w:pos="540"/>
        </w:tabs>
        <w:ind w:firstLine="709"/>
        <w:jc w:val="both"/>
        <w:rPr>
          <w:color w:val="000000"/>
        </w:rPr>
      </w:pPr>
      <w:r w:rsidRPr="00950036">
        <w:rPr>
          <w:color w:val="000000"/>
        </w:rPr>
        <w:t>11.2.</w:t>
      </w:r>
      <w:r>
        <w:rPr>
          <w:color w:val="000000"/>
        </w:rPr>
        <w:t>3</w:t>
      </w:r>
      <w:r w:rsidRPr="00950036">
        <w:rPr>
          <w:color w:val="000000"/>
        </w:rPr>
        <w:t xml:space="preserve">. цену </w:t>
      </w:r>
      <w:r>
        <w:rPr>
          <w:color w:val="000000"/>
        </w:rPr>
        <w:t>Д</w:t>
      </w:r>
      <w:r w:rsidRPr="00950036">
        <w:rPr>
          <w:color w:val="000000"/>
        </w:rPr>
        <w:t>оговора</w:t>
      </w:r>
      <w:r>
        <w:rPr>
          <w:color w:val="000000"/>
        </w:rPr>
        <w:t>:</w:t>
      </w:r>
    </w:p>
    <w:p w:rsidR="00361FE1" w:rsidRDefault="00361FE1" w:rsidP="00361FE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11.2.3.1. </w:t>
      </w:r>
      <w:r w:rsidRPr="00950036">
        <w:rPr>
          <w:color w:val="000000"/>
        </w:rPr>
        <w:t>пут</w:t>
      </w:r>
      <w:r>
        <w:rPr>
          <w:color w:val="000000"/>
        </w:rPr>
        <w:t>ё</w:t>
      </w:r>
      <w:r w:rsidRPr="00950036">
        <w:rPr>
          <w:color w:val="000000"/>
        </w:rPr>
        <w:t>м е</w:t>
      </w:r>
      <w:r>
        <w:rPr>
          <w:color w:val="000000"/>
        </w:rPr>
        <w:t>ё</w:t>
      </w:r>
      <w:r w:rsidRPr="00950036">
        <w:rPr>
          <w:color w:val="000000"/>
        </w:rPr>
        <w:t xml:space="preserve"> уменьшения без изменения иных условий исполнения </w:t>
      </w:r>
      <w:r>
        <w:rPr>
          <w:color w:val="000000"/>
        </w:rPr>
        <w:t>Договора;</w:t>
      </w:r>
    </w:p>
    <w:p w:rsidR="00361FE1" w:rsidRPr="00340D2C" w:rsidRDefault="00361FE1" w:rsidP="00361FE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11.2.3.2. </w:t>
      </w:r>
      <w:r w:rsidRPr="00340D2C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предусмотренных </w:t>
      </w:r>
      <w:hyperlink w:anchor="P259" w:history="1">
        <w:r w:rsidRPr="00340D2C">
          <w:rPr>
            <w:rFonts w:ascii="Times New Roman" w:hAnsi="Times New Roman" w:cs="Times New Roman"/>
            <w:color w:val="000000"/>
            <w:sz w:val="24"/>
            <w:szCs w:val="24"/>
          </w:rPr>
          <w:t>подпунктом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1.2.1 настоящего пункта;</w:t>
      </w:r>
    </w:p>
    <w:p w:rsidR="00BA3917" w:rsidRPr="00F510CD" w:rsidRDefault="00B54D9C" w:rsidP="00B54D9C">
      <w:pPr>
        <w:tabs>
          <w:tab w:val="left" w:pos="-3544"/>
        </w:tabs>
        <w:suppressAutoHyphens/>
        <w:ind w:right="-7" w:firstLine="709"/>
        <w:jc w:val="both"/>
        <w:rPr>
          <w:rStyle w:val="aa"/>
        </w:rPr>
      </w:pPr>
      <w:r w:rsidRPr="00950036">
        <w:rPr>
          <w:color w:val="000000"/>
          <w:lang w:eastAsia="ar-SA"/>
        </w:rPr>
        <w:t>11.3.</w:t>
      </w:r>
      <w:r w:rsidR="00CF07A5" w:rsidRPr="00950036">
        <w:rPr>
          <w:color w:val="000000"/>
          <w:lang w:eastAsia="ar-SA"/>
        </w:rPr>
        <w:t xml:space="preserve"> Стороны обязуются незамедлительно информировать друг друга обо всех изменениях в своих реквизитах (изменение адреса, организационно-правовой формы и т.п.), которые могут повлиять на исполнение Сторонами настоящего </w:t>
      </w:r>
      <w:r w:rsidR="0081260C">
        <w:rPr>
          <w:color w:val="000000"/>
          <w:lang w:eastAsia="ar-SA"/>
        </w:rPr>
        <w:t>Д</w:t>
      </w:r>
      <w:r w:rsidR="00CF07A5" w:rsidRPr="00950036">
        <w:rPr>
          <w:color w:val="000000"/>
          <w:lang w:eastAsia="ar-SA"/>
        </w:rPr>
        <w:t>оговора. Сторона, не известившая или несвоевременно известившая об изменении своих реквизитов</w:t>
      </w:r>
      <w:r w:rsidR="00270721">
        <w:rPr>
          <w:color w:val="000000"/>
          <w:lang w:eastAsia="ar-SA"/>
        </w:rPr>
        <w:t>,</w:t>
      </w:r>
      <w:r w:rsidR="00CF07A5" w:rsidRPr="00950036">
        <w:rPr>
          <w:color w:val="000000"/>
          <w:lang w:eastAsia="ar-SA"/>
        </w:rPr>
        <w:t xml:space="preserve"> нес</w:t>
      </w:r>
      <w:r w:rsidR="003D6FC3">
        <w:rPr>
          <w:color w:val="000000"/>
          <w:lang w:eastAsia="ar-SA"/>
        </w:rPr>
        <w:t>ё</w:t>
      </w:r>
      <w:r w:rsidR="00CF07A5" w:rsidRPr="00950036">
        <w:rPr>
          <w:color w:val="000000"/>
          <w:lang w:eastAsia="ar-SA"/>
        </w:rPr>
        <w:t>т риск возможных последствий связанных с ненадлежащим исполнением данного обязательства.</w:t>
      </w:r>
      <w:r>
        <w:rPr>
          <w:color w:val="FF0000"/>
          <w:lang w:eastAsia="ar-SA"/>
        </w:rPr>
        <w:t xml:space="preserve"> </w:t>
      </w:r>
      <w:r w:rsidR="00F510CD" w:rsidRPr="003D6FC3">
        <w:t>Другие</w:t>
      </w:r>
      <w:r w:rsidR="00BA3917" w:rsidRPr="00343402">
        <w:t xml:space="preserve"> изменения и дополнения к настоящему </w:t>
      </w:r>
      <w:r w:rsidR="00BA3917">
        <w:t>Договору</w:t>
      </w:r>
      <w:r w:rsidR="00BA3917" w:rsidRPr="00343402">
        <w:t xml:space="preserve">, не противоречащие действующему законодательству РФ оформляются дополнительными соглашениями Сторон в письменной форме и подлежат </w:t>
      </w:r>
      <w:r w:rsidR="00BA3917">
        <w:t xml:space="preserve">размещению </w:t>
      </w:r>
      <w:r w:rsidR="000B473A">
        <w:t xml:space="preserve">на официальном сайте единой информационной системы </w:t>
      </w:r>
      <w:r w:rsidR="0069674D">
        <w:t xml:space="preserve">в сфере закупок </w:t>
      </w:r>
      <w:r w:rsidR="00365712">
        <w:t xml:space="preserve">по адресу </w:t>
      </w:r>
      <w:r w:rsidR="00365712" w:rsidRPr="00365712">
        <w:rPr>
          <w:rStyle w:val="aa"/>
          <w:lang w:val="en-US"/>
        </w:rPr>
        <w:t>www</w:t>
      </w:r>
      <w:r w:rsidR="00365712" w:rsidRPr="00F510CD">
        <w:rPr>
          <w:rStyle w:val="aa"/>
        </w:rPr>
        <w:t>.</w:t>
      </w:r>
      <w:proofErr w:type="spellStart"/>
      <w:r w:rsidR="00365712" w:rsidRPr="00365712">
        <w:rPr>
          <w:rStyle w:val="aa"/>
          <w:lang w:val="en-US"/>
        </w:rPr>
        <w:t>zakupki</w:t>
      </w:r>
      <w:proofErr w:type="spellEnd"/>
      <w:r w:rsidR="00365712" w:rsidRPr="00F510CD">
        <w:rPr>
          <w:rStyle w:val="aa"/>
        </w:rPr>
        <w:t>.</w:t>
      </w:r>
      <w:proofErr w:type="spellStart"/>
      <w:r w:rsidR="00365712" w:rsidRPr="00365712">
        <w:rPr>
          <w:rStyle w:val="aa"/>
          <w:lang w:val="en-US"/>
        </w:rPr>
        <w:t>gov</w:t>
      </w:r>
      <w:proofErr w:type="spellEnd"/>
      <w:r w:rsidR="00365712" w:rsidRPr="00F510CD">
        <w:rPr>
          <w:rStyle w:val="aa"/>
        </w:rPr>
        <w:t>.</w:t>
      </w:r>
      <w:proofErr w:type="spellStart"/>
      <w:r w:rsidR="00365712" w:rsidRPr="00365712">
        <w:rPr>
          <w:rStyle w:val="aa"/>
          <w:lang w:val="en-US"/>
        </w:rPr>
        <w:t>ru</w:t>
      </w:r>
      <w:proofErr w:type="spellEnd"/>
      <w:r w:rsidR="00365712" w:rsidRPr="00F510CD">
        <w:rPr>
          <w:rStyle w:val="aa"/>
        </w:rPr>
        <w:t>.</w:t>
      </w:r>
    </w:p>
    <w:p w:rsidR="00BA3917" w:rsidRPr="00343402" w:rsidRDefault="00BA3917" w:rsidP="00BA3917">
      <w:pPr>
        <w:ind w:firstLine="720"/>
        <w:jc w:val="both"/>
      </w:pPr>
      <w:r>
        <w:t>11.4</w:t>
      </w:r>
      <w:r w:rsidRPr="00343402">
        <w:t>. Поставщик не вправе передавать свои права и обя</w:t>
      </w:r>
      <w:r>
        <w:t>занности по настоящему Договору</w:t>
      </w:r>
      <w:r w:rsidRPr="00343402">
        <w:t xml:space="preserve">, полностью или частично, другому лицу, без предварительного письменного согласия </w:t>
      </w:r>
      <w:r>
        <w:t>З</w:t>
      </w:r>
      <w:r w:rsidRPr="00343402">
        <w:t>аказчика.</w:t>
      </w:r>
    </w:p>
    <w:p w:rsidR="00BA3917" w:rsidRPr="00270721" w:rsidRDefault="00BA3917" w:rsidP="00BA3917">
      <w:pPr>
        <w:ind w:firstLine="720"/>
        <w:jc w:val="both"/>
      </w:pPr>
      <w:r w:rsidRPr="00270721">
        <w:t>11.</w:t>
      </w:r>
      <w:r w:rsidR="00270721">
        <w:t>5</w:t>
      </w:r>
      <w:r w:rsidRPr="00270721">
        <w:t xml:space="preserve">. Любое уведомление, которое одна Сторона направляет другой Стороне в соответствии с Договором, направляется в </w:t>
      </w:r>
      <w:r w:rsidR="00322D58" w:rsidRPr="00270721">
        <w:t>письменной форме почтой, а также</w:t>
      </w:r>
      <w:r w:rsidRPr="00270721">
        <w:t xml:space="preserve"> факсимильной</w:t>
      </w:r>
      <w:r w:rsidR="00322D58" w:rsidRPr="00270721">
        <w:t xml:space="preserve"> или электронной связью</w:t>
      </w:r>
      <w:r w:rsidRPr="00270721">
        <w:t>. Уведомление вступает в силу в день получения его лицом, которому оно адресовано, а в случае уклонения и (или) отказа в получении – в день его отправки.</w:t>
      </w:r>
      <w:r w:rsidR="00322D58" w:rsidRPr="00270721">
        <w:t xml:space="preserve"> </w:t>
      </w:r>
      <w:r w:rsidR="00322D58" w:rsidRPr="00270721">
        <w:rPr>
          <w:lang w:eastAsia="ar-SA"/>
        </w:rPr>
        <w:t xml:space="preserve">Осуществление между Сторонами переписки производится по адресам, указанным в настоящем </w:t>
      </w:r>
      <w:r w:rsidR="00537F92" w:rsidRPr="00270721">
        <w:rPr>
          <w:lang w:eastAsia="ar-SA"/>
        </w:rPr>
        <w:t>Д</w:t>
      </w:r>
      <w:r w:rsidR="00322D58" w:rsidRPr="00270721">
        <w:rPr>
          <w:lang w:eastAsia="ar-SA"/>
        </w:rPr>
        <w:t>оговоре.</w:t>
      </w:r>
    </w:p>
    <w:p w:rsidR="00BA3917" w:rsidRDefault="00BA3917" w:rsidP="00BA3917">
      <w:pPr>
        <w:ind w:firstLine="720"/>
        <w:jc w:val="both"/>
      </w:pPr>
      <w:r>
        <w:t>11</w:t>
      </w:r>
      <w:r w:rsidRPr="00343402">
        <w:t>.</w:t>
      </w:r>
      <w:r w:rsidR="00270721">
        <w:t>6</w:t>
      </w:r>
      <w:r w:rsidRPr="00343402">
        <w:t>. Во всем, что не пред</w:t>
      </w:r>
      <w:r>
        <w:t>усмотрено настоящим Договором</w:t>
      </w:r>
      <w:r w:rsidRPr="00343402">
        <w:t xml:space="preserve">, </w:t>
      </w:r>
      <w:r>
        <w:t>С</w:t>
      </w:r>
      <w:r w:rsidRPr="00343402">
        <w:t>тороны руководствуется действующим законодательством РФ.</w:t>
      </w:r>
    </w:p>
    <w:p w:rsidR="005B4673" w:rsidRPr="0096194A" w:rsidRDefault="005B4673" w:rsidP="005B4673">
      <w:pPr>
        <w:ind w:firstLine="720"/>
        <w:jc w:val="both"/>
      </w:pPr>
      <w:r w:rsidRPr="0096194A">
        <w:t>1</w:t>
      </w:r>
      <w:r>
        <w:t>1</w:t>
      </w:r>
      <w:r w:rsidRPr="0096194A">
        <w:t>.</w:t>
      </w:r>
      <w:r>
        <w:t>7</w:t>
      </w:r>
      <w:r w:rsidRPr="0096194A">
        <w:t>. К настоящему Договору прилага</w:t>
      </w:r>
      <w:r>
        <w:t>е</w:t>
      </w:r>
      <w:r w:rsidRPr="0096194A">
        <w:t>тся и явля</w:t>
      </w:r>
      <w:r>
        <w:t>е</w:t>
      </w:r>
      <w:r w:rsidRPr="0096194A">
        <w:t>тся его неотъемлемой составной частью:</w:t>
      </w:r>
    </w:p>
    <w:p w:rsidR="005B4673" w:rsidRPr="0096194A" w:rsidRDefault="005B4673" w:rsidP="005B4673">
      <w:pPr>
        <w:jc w:val="both"/>
      </w:pPr>
      <w:r w:rsidRPr="0096194A">
        <w:t>1. Спецификация – Приложение № 1.</w:t>
      </w:r>
    </w:p>
    <w:p w:rsidR="001610CB" w:rsidRDefault="001610CB" w:rsidP="008F40BA">
      <w:pPr>
        <w:spacing w:before="100" w:beforeAutospacing="1" w:after="100" w:afterAutospacing="1"/>
        <w:ind w:firstLine="708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12. ЮРИДИЧЕСКИЕ АДРЕСА, РЕКВИЗИТЫ СТОРОН И ПОДПИСИ СТОРОН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361FE1" w:rsidTr="00361FE1">
        <w:trPr>
          <w:trHeight w:val="3506"/>
        </w:trPr>
        <w:tc>
          <w:tcPr>
            <w:tcW w:w="4820" w:type="dxa"/>
          </w:tcPr>
          <w:p w:rsidR="00361FE1" w:rsidRPr="00E22496" w:rsidRDefault="00361FE1" w:rsidP="00361FE1">
            <w:pPr>
              <w:jc w:val="both"/>
              <w:rPr>
                <w:color w:val="000000"/>
                <w:u w:val="single"/>
              </w:rPr>
            </w:pPr>
            <w:r w:rsidRPr="00E22496">
              <w:rPr>
                <w:b/>
              </w:rPr>
              <w:lastRenderedPageBreak/>
              <w:t>Заказчик</w:t>
            </w:r>
            <w:r w:rsidRPr="00E22496">
              <w:rPr>
                <w:b/>
                <w:color w:val="000000"/>
              </w:rPr>
              <w:t>:</w:t>
            </w:r>
          </w:p>
          <w:p w:rsidR="00361FE1" w:rsidRPr="00E22496" w:rsidRDefault="00361FE1" w:rsidP="00361FE1">
            <w:pPr>
              <w:jc w:val="both"/>
              <w:rPr>
                <w:b/>
              </w:rPr>
            </w:pPr>
            <w:r w:rsidRPr="00E22496">
              <w:rPr>
                <w:b/>
              </w:rPr>
              <w:t>НПК «Технологический центр»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E22496">
              <w:t>ИНН 7735096460, КПП 773501001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E22496">
              <w:t>ОГРН 1027700428480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 xml:space="preserve">ОКПО </w:t>
            </w:r>
            <w:r w:rsidRPr="00E22496">
              <w:rPr>
                <w:color w:val="333333"/>
                <w:shd w:val="clear" w:color="auto" w:fill="FFFFFF"/>
              </w:rPr>
              <w:t>52657749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ОКТМО 45927000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Адрес: 124498</w:t>
            </w:r>
            <w:r>
              <w:t>,</w:t>
            </w:r>
            <w:r w:rsidRPr="00E22496">
              <w:t xml:space="preserve"> г. Москва, г. Зеленоград,</w:t>
            </w:r>
          </w:p>
          <w:p w:rsidR="00361FE1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 xml:space="preserve">площадь </w:t>
            </w:r>
            <w:proofErr w:type="spellStart"/>
            <w:r w:rsidRPr="00E22496">
              <w:t>Шокина</w:t>
            </w:r>
            <w:proofErr w:type="spellEnd"/>
            <w:r w:rsidRPr="00E22496">
              <w:t>,</w:t>
            </w:r>
            <w:r>
              <w:t xml:space="preserve"> </w:t>
            </w:r>
            <w:r w:rsidRPr="00E22496">
              <w:t>дом 1,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строение 7, комната 7237</w:t>
            </w:r>
          </w:p>
          <w:p w:rsidR="00361FE1" w:rsidRPr="000C596A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lang w:val="en-US"/>
              </w:rPr>
            </w:pPr>
            <w:r w:rsidRPr="00E22496">
              <w:t>тел</w:t>
            </w:r>
            <w:r w:rsidRPr="000C596A">
              <w:rPr>
                <w:lang w:val="en-US"/>
              </w:rPr>
              <w:t>. + 7 (499) 734-45-21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lang w:val="en-US"/>
              </w:rPr>
            </w:pPr>
            <w:r w:rsidRPr="00E22496">
              <w:rPr>
                <w:lang w:val="en-US"/>
              </w:rPr>
              <w:t>E-mail: tc@tcen.ru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Банковские реквизиты: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ГУ Банка России по ЦФО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proofErr w:type="gramStart"/>
            <w:r w:rsidRPr="00E22496">
              <w:t>р</w:t>
            </w:r>
            <w:proofErr w:type="gramEnd"/>
            <w:r w:rsidRPr="00E22496">
              <w:t>/с 40501810845252000079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БИК 044525000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УФК по г. Москве</w:t>
            </w:r>
          </w:p>
          <w:p w:rsidR="00361FE1" w:rsidRPr="00E22496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color w:val="000000"/>
              </w:rPr>
            </w:pPr>
            <w:proofErr w:type="gramStart"/>
            <w:r w:rsidRPr="00E22496">
              <w:rPr>
                <w:color w:val="000000"/>
              </w:rPr>
              <w:t>(НПК «Технологический центр»</w:t>
            </w:r>
            <w:proofErr w:type="gramEnd"/>
          </w:p>
          <w:p w:rsidR="00361FE1" w:rsidRPr="00155EEA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  <w:jc w:val="both"/>
              <w:rPr>
                <w:sz w:val="23"/>
                <w:szCs w:val="23"/>
              </w:rPr>
            </w:pPr>
            <w:proofErr w:type="gramStart"/>
            <w:r w:rsidRPr="00E22496">
              <w:t>л</w:t>
            </w:r>
            <w:proofErr w:type="gramEnd"/>
            <w:r w:rsidRPr="00E22496">
              <w:t>/</w:t>
            </w:r>
            <w:proofErr w:type="spellStart"/>
            <w:r w:rsidRPr="00E22496">
              <w:t>сч</w:t>
            </w:r>
            <w:proofErr w:type="spellEnd"/>
            <w:r w:rsidRPr="00E22496">
              <w:t xml:space="preserve"> 20736Х58710</w:t>
            </w:r>
            <w:r w:rsidRPr="00E22496">
              <w:rPr>
                <w:color w:val="000000"/>
              </w:rPr>
              <w:t>)</w:t>
            </w:r>
          </w:p>
        </w:tc>
        <w:tc>
          <w:tcPr>
            <w:tcW w:w="4819" w:type="dxa"/>
          </w:tcPr>
          <w:p w:rsidR="00361FE1" w:rsidRDefault="00361FE1" w:rsidP="00361FE1">
            <w:pPr>
              <w:jc w:val="both"/>
              <w:rPr>
                <w:b/>
              </w:rPr>
            </w:pPr>
            <w:r>
              <w:rPr>
                <w:b/>
              </w:rPr>
              <w:t>Поставщик:</w:t>
            </w:r>
          </w:p>
          <w:p w:rsidR="00361FE1" w:rsidRPr="00004140" w:rsidRDefault="00361FE1" w:rsidP="00361FE1">
            <w:pPr>
              <w:jc w:val="both"/>
              <w:rPr>
                <w:b/>
              </w:rPr>
            </w:pPr>
            <w:r w:rsidRPr="00004140">
              <w:rPr>
                <w:b/>
                <w:bCs/>
                <w:sz w:val="23"/>
                <w:szCs w:val="23"/>
              </w:rPr>
              <w:t>ОАО « НИИТМ»</w:t>
            </w:r>
          </w:p>
          <w:p w:rsidR="00361FE1" w:rsidRPr="004706D2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4706D2">
              <w:t>ИНН</w:t>
            </w:r>
            <w:r w:rsidRPr="00004140">
              <w:t>7735043966</w:t>
            </w:r>
            <w:r w:rsidRPr="004706D2">
              <w:t xml:space="preserve">, КПП </w:t>
            </w:r>
            <w:r w:rsidRPr="00B51F26">
              <w:t>773501001</w:t>
            </w:r>
          </w:p>
          <w:p w:rsidR="00361FE1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890C3F">
              <w:t xml:space="preserve">ОГРН: </w:t>
            </w:r>
            <w:r w:rsidR="00AF332E">
              <w:t xml:space="preserve">  </w:t>
            </w:r>
            <w:r w:rsidRPr="00890C3F">
              <w:t>1027700037749</w:t>
            </w:r>
          </w:p>
          <w:p w:rsidR="00361FE1" w:rsidRPr="004706D2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4706D2">
              <w:t xml:space="preserve">ОКПО </w:t>
            </w:r>
            <w:r w:rsidR="00AF332E">
              <w:t xml:space="preserve">   07577292</w:t>
            </w:r>
          </w:p>
          <w:p w:rsidR="00361FE1" w:rsidRPr="004706D2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4706D2">
              <w:t>ОКТМО</w:t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Pr="004706D2">
              <w:softHyphen/>
            </w:r>
            <w:r w:rsidR="00AF332E">
              <w:t xml:space="preserve"> 045331000</w:t>
            </w:r>
          </w:p>
          <w:p w:rsidR="00361FE1" w:rsidRPr="004706D2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4706D2">
              <w:t xml:space="preserve">Адрес: </w:t>
            </w:r>
            <w:r w:rsidRPr="00004140">
              <w:t>124460, город Москва, город Зеленоград, Панфиловский проспект, д. 10 </w:t>
            </w:r>
          </w:p>
          <w:p w:rsidR="00361FE1" w:rsidRPr="0082052F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4706D2">
              <w:t>Тел</w:t>
            </w:r>
            <w:r w:rsidRPr="0082052F">
              <w:t>.:</w:t>
            </w:r>
            <w:r w:rsidRPr="0082052F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+7(495)229-7501</w:t>
            </w:r>
          </w:p>
          <w:p w:rsidR="00361FE1" w:rsidRPr="0082052F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3347CF">
              <w:rPr>
                <w:lang w:val="en-US"/>
              </w:rPr>
              <w:t>Email</w:t>
            </w:r>
            <w:r w:rsidRPr="0082052F">
              <w:t xml:space="preserve">: </w:t>
            </w:r>
            <w:r w:rsidRPr="003347CF">
              <w:rPr>
                <w:lang w:val="en-US"/>
              </w:rPr>
              <w:t>info</w:t>
            </w:r>
            <w:r w:rsidRPr="0082052F">
              <w:t>@</w:t>
            </w:r>
            <w:proofErr w:type="spellStart"/>
            <w:r w:rsidRPr="003347CF">
              <w:rPr>
                <w:lang w:val="en-US"/>
              </w:rPr>
              <w:t>niitm</w:t>
            </w:r>
            <w:proofErr w:type="spellEnd"/>
            <w:r w:rsidRPr="0082052F">
              <w:t>.</w:t>
            </w:r>
            <w:proofErr w:type="spellStart"/>
            <w:r w:rsidRPr="003347CF">
              <w:rPr>
                <w:lang w:val="en-US"/>
              </w:rPr>
              <w:t>ru</w:t>
            </w:r>
            <w:proofErr w:type="spellEnd"/>
          </w:p>
          <w:p w:rsidR="00361FE1" w:rsidRDefault="00361FE1" w:rsidP="00AF332E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 w:rsidRPr="00E22496">
              <w:t>Банковские реквизиты:</w:t>
            </w:r>
          </w:p>
          <w:p w:rsidR="00AF332E" w:rsidRPr="004706D2" w:rsidRDefault="00AF332E" w:rsidP="00AF332E">
            <w:pPr>
              <w:widowControl w:val="0"/>
              <w:autoSpaceDE w:val="0"/>
              <w:autoSpaceDN w:val="0"/>
              <w:adjustRightInd w:val="0"/>
              <w:ind w:right="-92"/>
              <w:jc w:val="both"/>
            </w:pPr>
            <w:r>
              <w:t>Московский банк ПАО Сбербанк г. Москва</w:t>
            </w:r>
          </w:p>
          <w:p w:rsidR="00361FE1" w:rsidRPr="004706D2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r w:rsidRPr="004706D2">
              <w:t xml:space="preserve">БИК </w:t>
            </w:r>
            <w:r w:rsidR="00AF332E">
              <w:t>044525225</w:t>
            </w:r>
          </w:p>
          <w:p w:rsidR="00361FE1" w:rsidRPr="004706D2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proofErr w:type="gramStart"/>
            <w:r w:rsidRPr="004706D2">
              <w:t>р</w:t>
            </w:r>
            <w:proofErr w:type="gramEnd"/>
            <w:r w:rsidRPr="004706D2">
              <w:t xml:space="preserve">/с </w:t>
            </w:r>
            <w:r w:rsidR="00AF332E">
              <w:t>4070281013815103755</w:t>
            </w:r>
          </w:p>
          <w:p w:rsidR="00361FE1" w:rsidRPr="004706D2" w:rsidRDefault="00361FE1" w:rsidP="00361FE1">
            <w:pPr>
              <w:widowControl w:val="0"/>
              <w:autoSpaceDE w:val="0"/>
              <w:autoSpaceDN w:val="0"/>
              <w:adjustRightInd w:val="0"/>
              <w:ind w:right="-92"/>
            </w:pPr>
            <w:proofErr w:type="gramStart"/>
            <w:r w:rsidRPr="004706D2">
              <w:t xml:space="preserve">к/с </w:t>
            </w:r>
            <w:r w:rsidR="00AF332E">
              <w:t>30101810400000000225</w:t>
            </w:r>
            <w:proofErr w:type="gramEnd"/>
          </w:p>
          <w:p w:rsidR="00361FE1" w:rsidRPr="0082052F" w:rsidRDefault="00361FE1" w:rsidP="00361FE1">
            <w:pPr>
              <w:widowControl w:val="0"/>
              <w:autoSpaceDE w:val="0"/>
              <w:autoSpaceDN w:val="0"/>
              <w:adjustRightInd w:val="0"/>
              <w:ind w:left="34" w:right="-92"/>
              <w:rPr>
                <w:b/>
              </w:rPr>
            </w:pPr>
          </w:p>
        </w:tc>
      </w:tr>
    </w:tbl>
    <w:p w:rsidR="00361FE1" w:rsidRDefault="00361FE1" w:rsidP="00361FE1">
      <w:pPr>
        <w:ind w:left="-360"/>
      </w:pPr>
    </w:p>
    <w:p w:rsidR="00361FE1" w:rsidRPr="00020022" w:rsidRDefault="00361FE1" w:rsidP="00361FE1">
      <w:pPr>
        <w:tabs>
          <w:tab w:val="left" w:pos="709"/>
        </w:tabs>
        <w:jc w:val="both"/>
        <w:rPr>
          <w:b/>
        </w:rPr>
      </w:pPr>
      <w:r w:rsidRPr="00020022">
        <w:rPr>
          <w:b/>
        </w:rPr>
        <w:t>Заказчик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Поставщик:</w:t>
      </w:r>
    </w:p>
    <w:p w:rsidR="00361FE1" w:rsidRPr="00004140" w:rsidRDefault="00361FE1" w:rsidP="00361FE1">
      <w:pPr>
        <w:jc w:val="both"/>
        <w:rPr>
          <w:b/>
        </w:rPr>
      </w:pPr>
      <w:r w:rsidRPr="00020022">
        <w:rPr>
          <w:b/>
        </w:rPr>
        <w:t>НПК «Технологический центр»</w:t>
      </w:r>
      <w:r>
        <w:tab/>
        <w:t xml:space="preserve">                       </w:t>
      </w:r>
      <w:r w:rsidRPr="00004140">
        <w:rPr>
          <w:b/>
          <w:bCs/>
          <w:sz w:val="23"/>
          <w:szCs w:val="23"/>
        </w:rPr>
        <w:t>ОАО « НИИТМ»</w:t>
      </w:r>
    </w:p>
    <w:p w:rsidR="00361FE1" w:rsidRDefault="00361FE1" w:rsidP="00361FE1">
      <w:pPr>
        <w:tabs>
          <w:tab w:val="left" w:pos="709"/>
        </w:tabs>
        <w:jc w:val="both"/>
      </w:pPr>
      <w:r>
        <w:t>Гл. инженер                                                             Генеральный директор</w:t>
      </w:r>
    </w:p>
    <w:p w:rsidR="00361FE1" w:rsidRDefault="00361FE1" w:rsidP="00361FE1">
      <w:pPr>
        <w:tabs>
          <w:tab w:val="left" w:pos="709"/>
        </w:tabs>
        <w:jc w:val="both"/>
      </w:pPr>
      <w:r>
        <w:t xml:space="preserve">___________________ В.В. Дягилев                     ______________________ М.Г. Бирюков </w:t>
      </w:r>
    </w:p>
    <w:p w:rsidR="00361FE1" w:rsidRDefault="00361FE1" w:rsidP="00CA05F1">
      <w:pPr>
        <w:ind w:left="6379"/>
        <w:rPr>
          <w:lang w:eastAsia="zh-CN"/>
        </w:rPr>
      </w:pPr>
    </w:p>
    <w:p w:rsidR="00361FE1" w:rsidRDefault="00361FE1" w:rsidP="00CA05F1">
      <w:pPr>
        <w:ind w:left="6379"/>
        <w:rPr>
          <w:lang w:eastAsia="zh-CN"/>
        </w:rPr>
      </w:pPr>
    </w:p>
    <w:p w:rsidR="00361FE1" w:rsidRDefault="00361FE1" w:rsidP="00CA05F1">
      <w:pPr>
        <w:ind w:left="6379"/>
        <w:rPr>
          <w:lang w:eastAsia="zh-CN"/>
        </w:rPr>
      </w:pPr>
    </w:p>
    <w:p w:rsidR="00361FE1" w:rsidRDefault="00361FE1" w:rsidP="00CA05F1">
      <w:pPr>
        <w:ind w:left="6379"/>
        <w:rPr>
          <w:lang w:eastAsia="zh-CN"/>
        </w:rPr>
      </w:pPr>
    </w:p>
    <w:p w:rsidR="00361FE1" w:rsidRDefault="00361FE1" w:rsidP="00CA05F1">
      <w:pPr>
        <w:ind w:left="6379"/>
        <w:rPr>
          <w:lang w:eastAsia="zh-CN"/>
        </w:rPr>
      </w:pPr>
    </w:p>
    <w:p w:rsidR="00361FE1" w:rsidRDefault="00361FE1" w:rsidP="00CA05F1">
      <w:pPr>
        <w:ind w:left="6379"/>
        <w:rPr>
          <w:lang w:eastAsia="zh-CN"/>
        </w:rPr>
      </w:pPr>
    </w:p>
    <w:p w:rsidR="00AF332E" w:rsidRDefault="00AF332E" w:rsidP="00897F22">
      <w:pPr>
        <w:rPr>
          <w:lang w:eastAsia="zh-CN"/>
        </w:rPr>
      </w:pPr>
    </w:p>
    <w:p w:rsidR="00AF332E" w:rsidRDefault="00AF332E" w:rsidP="00CA05F1">
      <w:pPr>
        <w:ind w:left="6379"/>
        <w:rPr>
          <w:lang w:eastAsia="zh-CN"/>
        </w:rPr>
      </w:pPr>
    </w:p>
    <w:p w:rsidR="001610CB" w:rsidRPr="0085213E" w:rsidRDefault="0085213E" w:rsidP="00CA05F1">
      <w:pPr>
        <w:ind w:left="6379"/>
        <w:rPr>
          <w:lang w:eastAsia="zh-CN"/>
        </w:rPr>
      </w:pPr>
      <w:r w:rsidRPr="0085213E">
        <w:rPr>
          <w:lang w:eastAsia="zh-CN"/>
        </w:rPr>
        <w:lastRenderedPageBreak/>
        <w:t xml:space="preserve">Приложение </w:t>
      </w:r>
      <w:r w:rsidR="001610CB" w:rsidRPr="0085213E">
        <w:rPr>
          <w:lang w:eastAsia="zh-CN"/>
        </w:rPr>
        <w:t>№1</w:t>
      </w:r>
    </w:p>
    <w:p w:rsidR="001610CB" w:rsidRPr="0085213E" w:rsidRDefault="001610CB" w:rsidP="00CA05F1">
      <w:pPr>
        <w:suppressAutoHyphens/>
        <w:ind w:left="6379"/>
        <w:rPr>
          <w:lang w:eastAsia="zh-CN"/>
        </w:rPr>
      </w:pPr>
      <w:r w:rsidRPr="0085213E">
        <w:rPr>
          <w:lang w:eastAsia="zh-CN"/>
        </w:rPr>
        <w:t xml:space="preserve">к Договору № </w:t>
      </w:r>
      <w:r w:rsidR="007A45FA">
        <w:rPr>
          <w:lang w:eastAsia="zh-CN"/>
        </w:rPr>
        <w:t>19-0</w:t>
      </w:r>
      <w:r w:rsidR="00361FE1">
        <w:rPr>
          <w:lang w:eastAsia="zh-CN"/>
        </w:rPr>
        <w:t>17</w:t>
      </w:r>
      <w:r w:rsidR="00CA05F1">
        <w:rPr>
          <w:lang w:eastAsia="zh-CN"/>
        </w:rPr>
        <w:t>/223гз</w:t>
      </w:r>
    </w:p>
    <w:p w:rsidR="001610CB" w:rsidRPr="0085213E" w:rsidRDefault="0085213E" w:rsidP="00CA05F1">
      <w:pPr>
        <w:suppressAutoHyphens/>
        <w:ind w:left="6379"/>
        <w:rPr>
          <w:lang w:eastAsia="zh-CN"/>
        </w:rPr>
      </w:pPr>
      <w:r w:rsidRPr="0085213E">
        <w:rPr>
          <w:lang w:eastAsia="zh-CN"/>
        </w:rPr>
        <w:t>от «_</w:t>
      </w:r>
      <w:r w:rsidR="001610CB" w:rsidRPr="0085213E">
        <w:rPr>
          <w:lang w:eastAsia="zh-CN"/>
        </w:rPr>
        <w:t>__</w:t>
      </w:r>
      <w:r w:rsidR="00B71E91">
        <w:rPr>
          <w:lang w:eastAsia="zh-CN"/>
        </w:rPr>
        <w:t xml:space="preserve"> </w:t>
      </w:r>
      <w:r w:rsidR="007A45FA">
        <w:rPr>
          <w:lang w:eastAsia="zh-CN"/>
        </w:rPr>
        <w:t xml:space="preserve"> </w:t>
      </w:r>
      <w:r w:rsidR="001610CB" w:rsidRPr="0085213E">
        <w:rPr>
          <w:lang w:eastAsia="zh-CN"/>
        </w:rPr>
        <w:t>»</w:t>
      </w:r>
      <w:r w:rsidRPr="009C253E">
        <w:rPr>
          <w:lang w:eastAsia="zh-CN"/>
        </w:rPr>
        <w:t xml:space="preserve"> </w:t>
      </w:r>
      <w:r w:rsidR="007A45FA">
        <w:rPr>
          <w:lang w:eastAsia="zh-CN"/>
        </w:rPr>
        <w:t>феврал</w:t>
      </w:r>
      <w:r w:rsidR="00AF332E">
        <w:rPr>
          <w:lang w:eastAsia="zh-CN"/>
        </w:rPr>
        <w:t>я</w:t>
      </w:r>
      <w:r w:rsidRPr="0085213E">
        <w:rPr>
          <w:lang w:eastAsia="zh-CN"/>
        </w:rPr>
        <w:t>201</w:t>
      </w:r>
      <w:r w:rsidR="007A45FA">
        <w:rPr>
          <w:lang w:eastAsia="zh-CN"/>
        </w:rPr>
        <w:t>9</w:t>
      </w:r>
      <w:r w:rsidRPr="009C253E">
        <w:rPr>
          <w:lang w:eastAsia="zh-CN"/>
        </w:rPr>
        <w:t xml:space="preserve"> </w:t>
      </w:r>
      <w:r w:rsidR="001610CB" w:rsidRPr="0085213E">
        <w:rPr>
          <w:lang w:eastAsia="zh-CN"/>
        </w:rPr>
        <w:t>г.</w:t>
      </w:r>
    </w:p>
    <w:p w:rsidR="001610CB" w:rsidRDefault="0085213E" w:rsidP="008F40BA">
      <w:pPr>
        <w:suppressAutoHyphens/>
        <w:spacing w:before="240" w:after="240"/>
        <w:jc w:val="center"/>
        <w:rPr>
          <w:b/>
          <w:lang w:eastAsia="zh-CN"/>
        </w:rPr>
      </w:pPr>
      <w:r>
        <w:rPr>
          <w:b/>
          <w:lang w:eastAsia="zh-CN"/>
        </w:rPr>
        <w:t>СПЕЦИФИКАЦИЯ</w:t>
      </w:r>
    </w:p>
    <w:tbl>
      <w:tblPr>
        <w:tblW w:w="0" w:type="auto"/>
        <w:jc w:val="center"/>
        <w:tblInd w:w="-2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829"/>
        <w:gridCol w:w="1134"/>
        <w:gridCol w:w="6"/>
        <w:gridCol w:w="1671"/>
        <w:gridCol w:w="1984"/>
      </w:tblGrid>
      <w:tr w:rsidR="002B44AB" w:rsidRPr="00B56033" w:rsidTr="001451A2">
        <w:trPr>
          <w:trHeight w:val="96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>№</w:t>
            </w:r>
          </w:p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B56033">
              <w:rPr>
                <w:b/>
              </w:rPr>
              <w:t>п</w:t>
            </w:r>
            <w:proofErr w:type="gramEnd"/>
            <w:r w:rsidRPr="00B56033">
              <w:rPr>
                <w:b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>Наименование товара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>Ед.</w:t>
            </w:r>
          </w:p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>изм.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>Кол-во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>Цена за ед.</w:t>
            </w:r>
          </w:p>
          <w:p w:rsidR="002B44AB" w:rsidRPr="00B56033" w:rsidRDefault="002B44AB" w:rsidP="007A4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 xml:space="preserve">товара, руб. </w:t>
            </w:r>
          </w:p>
        </w:tc>
        <w:tc>
          <w:tcPr>
            <w:tcW w:w="1984" w:type="dxa"/>
            <w:vAlign w:val="center"/>
          </w:tcPr>
          <w:p w:rsidR="002B44AB" w:rsidRPr="00B56033" w:rsidRDefault="002B44AB" w:rsidP="00CA05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>Стоимость</w:t>
            </w:r>
          </w:p>
          <w:p w:rsidR="002B44AB" w:rsidRDefault="002B44AB" w:rsidP="007A4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033">
              <w:rPr>
                <w:b/>
              </w:rPr>
              <w:t xml:space="preserve">товара, </w:t>
            </w:r>
            <w:r>
              <w:rPr>
                <w:b/>
              </w:rPr>
              <w:t xml:space="preserve">руб. </w:t>
            </w:r>
          </w:p>
          <w:p w:rsidR="00B71E91" w:rsidRPr="00B56033" w:rsidRDefault="00B71E91" w:rsidP="007A4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 НДС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Pr="00B56033" w:rsidRDefault="000B1A32" w:rsidP="001451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2449DA">
              <w:t>Изолятор Дем</w:t>
            </w:r>
            <w:proofErr w:type="gramStart"/>
            <w:r w:rsidRPr="002449DA">
              <w:t>7</w:t>
            </w:r>
            <w:proofErr w:type="gramEnd"/>
            <w:r w:rsidRPr="002449DA">
              <w:t>.890.394</w:t>
            </w:r>
            <w:r>
              <w:t xml:space="preserve"> /</w:t>
            </w:r>
            <w:proofErr w:type="spellStart"/>
            <w:r>
              <w:t>ск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19 800,00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39 600,00 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Default="000B1A32" w:rsidP="001451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2449DA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0B1A32">
              <w:t>Изолятор Дем</w:t>
            </w:r>
            <w:proofErr w:type="gramStart"/>
            <w:r w:rsidRPr="000B1A32">
              <w:t>7</w:t>
            </w:r>
            <w:proofErr w:type="gramEnd"/>
            <w:r w:rsidRPr="000B1A32">
              <w:t>.890.394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21 948,00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21 948,00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2449DA">
              <w:t>Изолятор Дем</w:t>
            </w:r>
            <w:proofErr w:type="gramStart"/>
            <w:r w:rsidRPr="002449DA">
              <w:t>7</w:t>
            </w:r>
            <w:proofErr w:type="gramEnd"/>
            <w:r w:rsidRPr="002449DA">
              <w:t xml:space="preserve">.890.396 </w:t>
            </w:r>
            <w:r>
              <w:t>/</w:t>
            </w:r>
            <w:proofErr w:type="spellStart"/>
            <w:r>
              <w:t>ск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14 760,00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29 520,00 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2449DA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0B1A32">
              <w:t>Изолятор Дем</w:t>
            </w:r>
            <w:proofErr w:type="gramStart"/>
            <w:r w:rsidRPr="000B1A32">
              <w:t>7</w:t>
            </w:r>
            <w:proofErr w:type="gramEnd"/>
            <w:r w:rsidRPr="000B1A32">
              <w:t>.890.396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16 200,00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16 200,00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2449DA">
              <w:t>Изолятор Дем</w:t>
            </w:r>
            <w:proofErr w:type="gramStart"/>
            <w:r w:rsidRPr="002449DA">
              <w:t>7</w:t>
            </w:r>
            <w:proofErr w:type="gramEnd"/>
            <w:r w:rsidRPr="002449DA">
              <w:t>.890.397</w:t>
            </w:r>
            <w:r>
              <w:t xml:space="preserve"> /</w:t>
            </w:r>
            <w:proofErr w:type="spellStart"/>
            <w:r>
              <w:t>ск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14 760,00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29 520,00 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2449DA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0B1A32">
              <w:t>Изолятор Дем</w:t>
            </w:r>
            <w:proofErr w:type="gramStart"/>
            <w:r w:rsidRPr="000B1A32">
              <w:t>7</w:t>
            </w:r>
            <w:proofErr w:type="gramEnd"/>
            <w:r w:rsidRPr="000B1A32">
              <w:t>.890.397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16 200,00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16 200,00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2449DA">
              <w:t>Изолятор Дем</w:t>
            </w:r>
            <w:proofErr w:type="gramStart"/>
            <w:r w:rsidRPr="002449DA">
              <w:t>7</w:t>
            </w:r>
            <w:proofErr w:type="gramEnd"/>
            <w:r w:rsidRPr="002449DA">
              <w:t>.890.398</w:t>
            </w:r>
            <w:r>
              <w:t xml:space="preserve"> /</w:t>
            </w:r>
            <w:proofErr w:type="spellStart"/>
            <w:r>
              <w:t>ск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16 140,00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32 280,00 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2449DA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0B1A32">
              <w:t>Изолятор Дем7.890.398</w:t>
            </w:r>
            <w:r w:rsidRPr="000B1A32">
              <w:tab/>
            </w:r>
            <w:proofErr w:type="spellStart"/>
            <w:proofErr w:type="gramStart"/>
            <w:r w:rsidRPr="000B1A32">
              <w:t>шт</w:t>
            </w:r>
            <w:proofErr w:type="spellEnd"/>
            <w:proofErr w:type="gramEnd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19 050,00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76 200,00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2449DA">
              <w:t>Изолятор Дем</w:t>
            </w:r>
            <w:proofErr w:type="gramStart"/>
            <w:r w:rsidRPr="002449DA">
              <w:t>7</w:t>
            </w:r>
            <w:proofErr w:type="gramEnd"/>
            <w:r w:rsidRPr="002449DA">
              <w:t xml:space="preserve">.890.484 </w:t>
            </w:r>
            <w:r>
              <w:t>/</w:t>
            </w:r>
            <w:proofErr w:type="spellStart"/>
            <w:r>
              <w:t>ск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9 300,00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18 600,00 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2449DA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0B1A32">
              <w:t>Изолятор Дем</w:t>
            </w:r>
            <w:proofErr w:type="gramStart"/>
            <w:r w:rsidRPr="000B1A32">
              <w:t>7</w:t>
            </w:r>
            <w:proofErr w:type="gramEnd"/>
            <w:r w:rsidRPr="000B1A32">
              <w:t>.890.484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833F9C">
              <w:t xml:space="preserve"> </w:t>
            </w:r>
            <w:r>
              <w:t>858,00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833F9C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9 858,00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2449DA">
              <w:t>Изолятор Дем</w:t>
            </w:r>
            <w:proofErr w:type="gramStart"/>
            <w:r w:rsidRPr="002449DA">
              <w:t>7</w:t>
            </w:r>
            <w:proofErr w:type="gramEnd"/>
            <w:r w:rsidRPr="002449DA">
              <w:t>.890.487</w:t>
            </w:r>
            <w:r>
              <w:t>/</w:t>
            </w:r>
            <w:proofErr w:type="spellStart"/>
            <w:r>
              <w:t>ск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Pr="00B56033" w:rsidRDefault="000B1A32" w:rsidP="000B1A32">
            <w:pPr>
              <w:widowControl w:val="0"/>
              <w:autoSpaceDE w:val="0"/>
              <w:autoSpaceDN w:val="0"/>
              <w:adjustRightInd w:val="0"/>
            </w:pPr>
            <w:r>
              <w:t>15 300,00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76 500,00 </w:t>
            </w:r>
          </w:p>
        </w:tc>
      </w:tr>
      <w:tr w:rsidR="000B1A32" w:rsidRPr="00B56033" w:rsidTr="00B864D9">
        <w:trPr>
          <w:trHeight w:val="568"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0B1A32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Pr="002449DA" w:rsidRDefault="000B1A32" w:rsidP="000B1A32">
            <w:pPr>
              <w:widowControl w:val="0"/>
              <w:autoSpaceDE w:val="0"/>
              <w:autoSpaceDN w:val="0"/>
              <w:adjustRightInd w:val="0"/>
            </w:pPr>
            <w:r w:rsidRPr="000B1A32">
              <w:t>Изолятор Дем</w:t>
            </w:r>
            <w:proofErr w:type="gramStart"/>
            <w:r w:rsidRPr="000B1A32">
              <w:t>7</w:t>
            </w:r>
            <w:proofErr w:type="gramEnd"/>
            <w:r w:rsidRPr="000B1A32">
              <w:t>.890.487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jc w:val="center"/>
            </w:pPr>
            <w:proofErr w:type="spellStart"/>
            <w:proofErr w:type="gramStart"/>
            <w:r w:rsidRPr="00D240A6"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0B1A32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32" w:rsidRDefault="00833F9C" w:rsidP="000B1A32">
            <w:pPr>
              <w:widowControl w:val="0"/>
              <w:autoSpaceDE w:val="0"/>
              <w:autoSpaceDN w:val="0"/>
              <w:adjustRightInd w:val="0"/>
            </w:pPr>
            <w:r>
              <w:t>17 484,00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1A32" w:rsidRDefault="00833F9C" w:rsidP="000B1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69 936,00</w:t>
            </w:r>
          </w:p>
        </w:tc>
      </w:tr>
      <w:tr w:rsidR="000B1A32" w:rsidRPr="00B56033" w:rsidTr="001451A2">
        <w:trPr>
          <w:trHeight w:val="568"/>
          <w:jc w:val="center"/>
        </w:trPr>
        <w:tc>
          <w:tcPr>
            <w:tcW w:w="709" w:type="dxa"/>
            <w:tcBorders>
              <w:right w:val="nil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</w:tcBorders>
          </w:tcPr>
          <w:p w:rsidR="000B1A32" w:rsidRPr="00B56033" w:rsidRDefault="000B1A32" w:rsidP="007A45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B56033">
              <w:t>Итого:</w:t>
            </w:r>
          </w:p>
        </w:tc>
        <w:tc>
          <w:tcPr>
            <w:tcW w:w="1984" w:type="dxa"/>
          </w:tcPr>
          <w:p w:rsidR="000B1A32" w:rsidRPr="00B56033" w:rsidRDefault="00833F9C" w:rsidP="00B71E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436 362,00</w:t>
            </w:r>
          </w:p>
        </w:tc>
      </w:tr>
      <w:tr w:rsidR="000B1A32" w:rsidRPr="00B56033" w:rsidTr="007A45FA">
        <w:trPr>
          <w:trHeight w:val="568"/>
          <w:jc w:val="center"/>
        </w:trPr>
        <w:tc>
          <w:tcPr>
            <w:tcW w:w="709" w:type="dxa"/>
            <w:tcBorders>
              <w:right w:val="nil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0B1A32" w:rsidRPr="00B56033" w:rsidRDefault="000B1A32" w:rsidP="00BF48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1" w:type="dxa"/>
            <w:gridSpan w:val="3"/>
            <w:tcBorders>
              <w:left w:val="nil"/>
            </w:tcBorders>
          </w:tcPr>
          <w:p w:rsidR="000B1A32" w:rsidRPr="00B56033" w:rsidRDefault="000B1A32" w:rsidP="007A45F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proofErr w:type="spellStart"/>
            <w:r>
              <w:t>В.т.ч</w:t>
            </w:r>
            <w:proofErr w:type="spellEnd"/>
            <w:r>
              <w:t>. НДС 20%</w:t>
            </w:r>
          </w:p>
        </w:tc>
        <w:tc>
          <w:tcPr>
            <w:tcW w:w="1984" w:type="dxa"/>
          </w:tcPr>
          <w:p w:rsidR="000B1A32" w:rsidRDefault="00833F9C" w:rsidP="00B71E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72 727,00</w:t>
            </w:r>
          </w:p>
        </w:tc>
      </w:tr>
    </w:tbl>
    <w:p w:rsidR="007A45FA" w:rsidRDefault="007A45FA" w:rsidP="00BA5F5D">
      <w:pPr>
        <w:suppressAutoHyphens/>
      </w:pPr>
    </w:p>
    <w:p w:rsidR="001451A2" w:rsidRDefault="007A45FA" w:rsidP="001451A2">
      <w:pPr>
        <w:pStyle w:val="HTML"/>
        <w:tabs>
          <w:tab w:val="clear" w:pos="916"/>
          <w:tab w:val="left" w:pos="360"/>
          <w:tab w:val="left" w:pos="720"/>
        </w:tabs>
        <w:ind w:firstLine="720"/>
        <w:jc w:val="both"/>
        <w:rPr>
          <w:rFonts w:ascii="Times New Roman" w:hAnsi="Times New Roman"/>
        </w:rPr>
      </w:pPr>
      <w:r w:rsidRPr="00B71E91">
        <w:rPr>
          <w:rFonts w:ascii="Times New Roman" w:hAnsi="Times New Roman"/>
        </w:rPr>
        <w:t xml:space="preserve"> Итого:</w:t>
      </w:r>
      <w:r>
        <w:t xml:space="preserve"> </w:t>
      </w:r>
      <w:r w:rsidR="001451A2">
        <w:rPr>
          <w:rFonts w:ascii="Times New Roman" w:hAnsi="Times New Roman"/>
        </w:rPr>
        <w:t>436 3</w:t>
      </w:r>
      <w:r w:rsidR="00833F9C">
        <w:rPr>
          <w:rFonts w:ascii="Times New Roman" w:hAnsi="Times New Roman"/>
        </w:rPr>
        <w:t>6</w:t>
      </w:r>
      <w:r w:rsidR="001451A2">
        <w:rPr>
          <w:rFonts w:ascii="Times New Roman" w:hAnsi="Times New Roman"/>
        </w:rPr>
        <w:t xml:space="preserve">2,00 </w:t>
      </w:r>
      <w:r w:rsidR="001451A2" w:rsidRPr="00A2426C">
        <w:rPr>
          <w:rFonts w:ascii="Times New Roman" w:hAnsi="Times New Roman"/>
        </w:rPr>
        <w:t>(</w:t>
      </w:r>
      <w:r w:rsidR="001451A2">
        <w:rPr>
          <w:rFonts w:ascii="Times New Roman" w:hAnsi="Times New Roman"/>
        </w:rPr>
        <w:t xml:space="preserve">Четыреста тридцать шесть тысяч триста </w:t>
      </w:r>
      <w:r w:rsidR="00833F9C">
        <w:rPr>
          <w:rFonts w:ascii="Times New Roman" w:hAnsi="Times New Roman"/>
        </w:rPr>
        <w:t>шестьдесят</w:t>
      </w:r>
      <w:r w:rsidR="00122E3B">
        <w:rPr>
          <w:rFonts w:ascii="Times New Roman" w:hAnsi="Times New Roman"/>
        </w:rPr>
        <w:t xml:space="preserve"> два</w:t>
      </w:r>
      <w:r w:rsidR="001451A2" w:rsidRPr="00A2426C">
        <w:rPr>
          <w:rFonts w:ascii="Times New Roman" w:hAnsi="Times New Roman"/>
        </w:rPr>
        <w:t>) рубл</w:t>
      </w:r>
      <w:r w:rsidR="001451A2">
        <w:rPr>
          <w:rFonts w:ascii="Times New Roman" w:hAnsi="Times New Roman"/>
        </w:rPr>
        <w:t>я</w:t>
      </w:r>
      <w:r w:rsidR="001451A2" w:rsidRPr="00A2426C">
        <w:rPr>
          <w:rFonts w:ascii="Times New Roman" w:hAnsi="Times New Roman"/>
        </w:rPr>
        <w:t xml:space="preserve"> 00 копеек</w:t>
      </w:r>
      <w:r w:rsidR="001451A2">
        <w:rPr>
          <w:rFonts w:ascii="Times New Roman" w:hAnsi="Times New Roman"/>
        </w:rPr>
        <w:t>,</w:t>
      </w:r>
      <w:r w:rsidR="001451A2" w:rsidRPr="00196615">
        <w:rPr>
          <w:rFonts w:ascii="Times New Roman" w:hAnsi="Times New Roman"/>
        </w:rPr>
        <w:t xml:space="preserve"> </w:t>
      </w:r>
      <w:r w:rsidR="001451A2">
        <w:rPr>
          <w:rFonts w:ascii="Times New Roman" w:hAnsi="Times New Roman"/>
        </w:rPr>
        <w:t xml:space="preserve">в том числе </w:t>
      </w:r>
      <w:r w:rsidR="001451A2" w:rsidRPr="006F2E32">
        <w:rPr>
          <w:rFonts w:ascii="Times New Roman" w:hAnsi="Times New Roman"/>
        </w:rPr>
        <w:t>НДС</w:t>
      </w:r>
      <w:r w:rsidR="001451A2">
        <w:rPr>
          <w:rFonts w:ascii="Times New Roman" w:hAnsi="Times New Roman"/>
        </w:rPr>
        <w:t xml:space="preserve"> 20%</w:t>
      </w:r>
      <w:r w:rsidR="001451A2" w:rsidRPr="006F2E32">
        <w:rPr>
          <w:rFonts w:ascii="Times New Roman" w:hAnsi="Times New Roman"/>
        </w:rPr>
        <w:t xml:space="preserve"> </w:t>
      </w:r>
      <w:r w:rsidR="001451A2">
        <w:rPr>
          <w:rFonts w:ascii="Times New Roman" w:hAnsi="Times New Roman"/>
        </w:rPr>
        <w:t xml:space="preserve"> в размере 72 727(Семьдесят две тысячи семьсот двадцать семь) рублей 00 копеек.</w:t>
      </w:r>
    </w:p>
    <w:p w:rsidR="007A45FA" w:rsidRDefault="007A45FA" w:rsidP="001451A2">
      <w:pPr>
        <w:pStyle w:val="HTML"/>
        <w:tabs>
          <w:tab w:val="clear" w:pos="916"/>
          <w:tab w:val="left" w:pos="360"/>
          <w:tab w:val="left" w:pos="720"/>
        </w:tabs>
        <w:ind w:firstLine="720"/>
        <w:jc w:val="both"/>
      </w:pPr>
    </w:p>
    <w:p w:rsidR="007A45FA" w:rsidRDefault="007A45FA" w:rsidP="00BA5F5D">
      <w:pPr>
        <w:suppressAutoHyphens/>
      </w:pPr>
    </w:p>
    <w:p w:rsidR="007A45FA" w:rsidRDefault="007A45FA" w:rsidP="00BA5F5D">
      <w:pPr>
        <w:suppressAutoHyphens/>
        <w:rPr>
          <w:b/>
          <w:lang w:eastAsia="zh-CN"/>
        </w:rPr>
      </w:pPr>
      <w:bookmarkStart w:id="0" w:name="_GoBack"/>
      <w:bookmarkEnd w:id="0"/>
    </w:p>
    <w:p w:rsidR="007A45FA" w:rsidRDefault="007A45FA" w:rsidP="00BA5F5D">
      <w:pPr>
        <w:suppressAutoHyphens/>
        <w:rPr>
          <w:b/>
          <w:lang w:eastAsia="zh-CN"/>
        </w:rPr>
      </w:pPr>
    </w:p>
    <w:p w:rsidR="00AF332E" w:rsidRPr="00020022" w:rsidRDefault="00AF332E" w:rsidP="00AF332E">
      <w:pPr>
        <w:tabs>
          <w:tab w:val="left" w:pos="709"/>
        </w:tabs>
        <w:jc w:val="both"/>
        <w:rPr>
          <w:b/>
        </w:rPr>
      </w:pPr>
      <w:r w:rsidRPr="00020022">
        <w:rPr>
          <w:b/>
        </w:rPr>
        <w:t>Заказчик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Поставщик:</w:t>
      </w:r>
    </w:p>
    <w:p w:rsidR="00AF332E" w:rsidRPr="00004140" w:rsidRDefault="00AF332E" w:rsidP="00AF332E">
      <w:pPr>
        <w:jc w:val="both"/>
        <w:rPr>
          <w:b/>
        </w:rPr>
      </w:pPr>
      <w:r w:rsidRPr="00020022">
        <w:rPr>
          <w:b/>
        </w:rPr>
        <w:t>НПК «Технологический центр»</w:t>
      </w:r>
      <w:r>
        <w:tab/>
        <w:t xml:space="preserve">                       </w:t>
      </w:r>
      <w:r w:rsidRPr="00004140">
        <w:rPr>
          <w:b/>
          <w:bCs/>
          <w:sz w:val="23"/>
          <w:szCs w:val="23"/>
        </w:rPr>
        <w:t>ОАО « НИИТМ»</w:t>
      </w:r>
    </w:p>
    <w:p w:rsidR="00AF332E" w:rsidRDefault="00AF332E" w:rsidP="00AF332E">
      <w:pPr>
        <w:tabs>
          <w:tab w:val="left" w:pos="709"/>
        </w:tabs>
        <w:jc w:val="both"/>
      </w:pPr>
      <w:r>
        <w:t>Гл. инженер                                                             Генеральный директор</w:t>
      </w:r>
    </w:p>
    <w:p w:rsidR="00AF332E" w:rsidRDefault="00AF332E" w:rsidP="00AF332E">
      <w:pPr>
        <w:tabs>
          <w:tab w:val="left" w:pos="709"/>
        </w:tabs>
        <w:jc w:val="both"/>
      </w:pPr>
      <w:r>
        <w:lastRenderedPageBreak/>
        <w:t xml:space="preserve">___________________ В.В. Дягилев                     ______________________ М.Г. Бирюков </w:t>
      </w:r>
    </w:p>
    <w:p w:rsidR="001B0081" w:rsidRPr="00FB1B20" w:rsidRDefault="001B0081" w:rsidP="00B71E91">
      <w:pPr>
        <w:tabs>
          <w:tab w:val="left" w:pos="709"/>
        </w:tabs>
        <w:jc w:val="both"/>
      </w:pPr>
    </w:p>
    <w:sectPr w:rsidR="001B0081" w:rsidRPr="00FB1B20" w:rsidSect="00E254F3">
      <w:footerReference w:type="even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74" w:rsidRDefault="00A60774">
      <w:r>
        <w:separator/>
      </w:r>
    </w:p>
  </w:endnote>
  <w:endnote w:type="continuationSeparator" w:id="0">
    <w:p w:rsidR="00A60774" w:rsidRDefault="00A6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TT">
    <w:panose1 w:val="00000000000000000000"/>
    <w:charset w:val="02"/>
    <w:family w:val="auto"/>
    <w:notTrueType/>
    <w:pitch w:val="variable"/>
  </w:font>
  <w:font w:name="GaramondNarrowC">
    <w:altName w:val="GaramondNarrow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74" w:rsidRDefault="00A60774" w:rsidP="001610CB">
    <w:pPr>
      <w:pStyle w:val="af3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A60774" w:rsidRDefault="00A60774" w:rsidP="001610C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74" w:rsidRPr="00015967" w:rsidRDefault="00A60774" w:rsidP="001610CB">
    <w:pPr>
      <w:pStyle w:val="af3"/>
      <w:framePr w:wrap="around" w:vAnchor="text" w:hAnchor="margin" w:xAlign="right" w:y="1"/>
      <w:rPr>
        <w:rStyle w:val="affff6"/>
        <w:rFonts w:ascii="Times New Roman" w:hAnsi="Times New Roman"/>
      </w:rPr>
    </w:pPr>
    <w:r w:rsidRPr="00015967">
      <w:rPr>
        <w:rStyle w:val="affff6"/>
        <w:rFonts w:ascii="Times New Roman" w:hAnsi="Times New Roman"/>
      </w:rPr>
      <w:fldChar w:fldCharType="begin"/>
    </w:r>
    <w:r w:rsidRPr="00015967">
      <w:rPr>
        <w:rStyle w:val="affff6"/>
        <w:rFonts w:ascii="Times New Roman" w:hAnsi="Times New Roman"/>
      </w:rPr>
      <w:instrText xml:space="preserve">PAGE  </w:instrText>
    </w:r>
    <w:r w:rsidRPr="00015967">
      <w:rPr>
        <w:rStyle w:val="affff6"/>
        <w:rFonts w:ascii="Times New Roman" w:hAnsi="Times New Roman"/>
      </w:rPr>
      <w:fldChar w:fldCharType="separate"/>
    </w:r>
    <w:r w:rsidR="00897F22">
      <w:rPr>
        <w:rStyle w:val="affff6"/>
        <w:rFonts w:ascii="Times New Roman" w:hAnsi="Times New Roman"/>
        <w:noProof/>
      </w:rPr>
      <w:t>8</w:t>
    </w:r>
    <w:r w:rsidRPr="00015967">
      <w:rPr>
        <w:rStyle w:val="affff6"/>
        <w:rFonts w:ascii="Times New Roman" w:hAnsi="Times New Roman"/>
      </w:rPr>
      <w:fldChar w:fldCharType="end"/>
    </w:r>
  </w:p>
  <w:p w:rsidR="00A60774" w:rsidRPr="00015967" w:rsidRDefault="00A60774" w:rsidP="001610CB">
    <w:pPr>
      <w:pStyle w:val="af3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74" w:rsidRDefault="00A60774">
      <w:r>
        <w:separator/>
      </w:r>
    </w:p>
  </w:footnote>
  <w:footnote w:type="continuationSeparator" w:id="0">
    <w:p w:rsidR="00A60774" w:rsidRDefault="00A6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C5F39"/>
    <w:multiLevelType w:val="hybridMultilevel"/>
    <w:tmpl w:val="42F0FD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80"/>
    <w:multiLevelType w:val="singleLevel"/>
    <w:tmpl w:val="CD68931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FFFFFF89"/>
    <w:multiLevelType w:val="singleLevel"/>
    <w:tmpl w:val="0324CB5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94469E"/>
    <w:multiLevelType w:val="multilevel"/>
    <w:tmpl w:val="3BE07502"/>
    <w:lvl w:ilvl="0">
      <w:start w:val="1"/>
      <w:numFmt w:val="bullet"/>
      <w:pStyle w:val="1"/>
      <w:lvlText w:val="­"/>
      <w:lvlJc w:val="left"/>
      <w:pPr>
        <w:tabs>
          <w:tab w:val="num" w:pos="1173"/>
        </w:tabs>
        <w:ind w:left="1173" w:hanging="453"/>
      </w:pPr>
      <w:rPr>
        <w:rFonts w:ascii="Courier New" w:hAnsi="Courier New" w:hint="default"/>
      </w:rPr>
    </w:lvl>
    <w:lvl w:ilvl="1">
      <w:start w:val="6"/>
      <w:numFmt w:val="decimal"/>
      <w:pStyle w:val="a1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030C032F"/>
    <w:multiLevelType w:val="hybridMultilevel"/>
    <w:tmpl w:val="75EAFD4E"/>
    <w:lvl w:ilvl="0" w:tplc="B6544900">
      <w:start w:val="1"/>
      <w:numFmt w:val="bullet"/>
      <w:pStyle w:val="a2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3E30BC"/>
    <w:multiLevelType w:val="multilevel"/>
    <w:tmpl w:val="CC14978C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-0"/>
      <w:lvlText w:val="%1.%2."/>
      <w:lvlJc w:val="left"/>
      <w:pPr>
        <w:tabs>
          <w:tab w:val="num" w:pos="1418"/>
        </w:tabs>
        <w:ind w:firstLine="567"/>
      </w:pPr>
      <w:rPr>
        <w:rFonts w:cs="Times New Roman" w:hint="default"/>
      </w:rPr>
    </w:lvl>
    <w:lvl w:ilvl="2">
      <w:start w:val="1"/>
      <w:numFmt w:val="decimal"/>
      <w:pStyle w:val="-1"/>
      <w:lvlText w:val="%1.%2.%3."/>
      <w:lvlJc w:val="left"/>
      <w:pPr>
        <w:tabs>
          <w:tab w:val="num" w:pos="1418"/>
        </w:tabs>
        <w:ind w:firstLine="567"/>
      </w:pPr>
      <w:rPr>
        <w:rFonts w:cs="Times New Roman" w:hint="default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0">
    <w:nsid w:val="0C5B26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0D737D3"/>
    <w:multiLevelType w:val="hybridMultilevel"/>
    <w:tmpl w:val="CD3E7656"/>
    <w:lvl w:ilvl="0" w:tplc="F7A2972E">
      <w:start w:val="1"/>
      <w:numFmt w:val="russianLower"/>
      <w:lvlText w:val="%1)"/>
      <w:lvlJc w:val="left"/>
      <w:pPr>
        <w:tabs>
          <w:tab w:val="num" w:pos="400"/>
        </w:tabs>
        <w:ind w:left="-320" w:firstLine="68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C81B5D"/>
    <w:multiLevelType w:val="hybridMultilevel"/>
    <w:tmpl w:val="02FCF8EA"/>
    <w:lvl w:ilvl="0" w:tplc="D36C700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660DEE"/>
    <w:multiLevelType w:val="hybridMultilevel"/>
    <w:tmpl w:val="AF9A21BE"/>
    <w:lvl w:ilvl="0" w:tplc="4D180A48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435272"/>
    <w:multiLevelType w:val="hybridMultilevel"/>
    <w:tmpl w:val="B61840A6"/>
    <w:lvl w:ilvl="0" w:tplc="2A16102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43788"/>
    <w:multiLevelType w:val="hybridMultilevel"/>
    <w:tmpl w:val="46BAB658"/>
    <w:lvl w:ilvl="0" w:tplc="68A84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2EB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D28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788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61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4F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780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4C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D6E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B12810"/>
    <w:multiLevelType w:val="hybridMultilevel"/>
    <w:tmpl w:val="38580E9A"/>
    <w:lvl w:ilvl="0" w:tplc="7AD47382">
      <w:start w:val="1"/>
      <w:numFmt w:val="russianLower"/>
      <w:lvlText w:val="%1)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1" w:tplc="A25EA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021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FE3EBA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F386F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225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DAB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E0D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3C3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400437"/>
    <w:multiLevelType w:val="hybridMultilevel"/>
    <w:tmpl w:val="CAC46CF6"/>
    <w:lvl w:ilvl="0" w:tplc="487C1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A724A">
      <w:numFmt w:val="none"/>
      <w:lvlText w:val=""/>
      <w:lvlJc w:val="left"/>
      <w:pPr>
        <w:tabs>
          <w:tab w:val="num" w:pos="360"/>
        </w:tabs>
      </w:pPr>
    </w:lvl>
    <w:lvl w:ilvl="2" w:tplc="F22042C4">
      <w:numFmt w:val="none"/>
      <w:lvlText w:val=""/>
      <w:lvlJc w:val="left"/>
      <w:pPr>
        <w:tabs>
          <w:tab w:val="num" w:pos="360"/>
        </w:tabs>
      </w:pPr>
    </w:lvl>
    <w:lvl w:ilvl="3" w:tplc="BEE2953A">
      <w:numFmt w:val="none"/>
      <w:lvlText w:val=""/>
      <w:lvlJc w:val="left"/>
      <w:pPr>
        <w:tabs>
          <w:tab w:val="num" w:pos="360"/>
        </w:tabs>
      </w:pPr>
    </w:lvl>
    <w:lvl w:ilvl="4" w:tplc="577C9C42">
      <w:numFmt w:val="none"/>
      <w:lvlText w:val=""/>
      <w:lvlJc w:val="left"/>
      <w:pPr>
        <w:tabs>
          <w:tab w:val="num" w:pos="360"/>
        </w:tabs>
      </w:pPr>
    </w:lvl>
    <w:lvl w:ilvl="5" w:tplc="2CF656CE">
      <w:numFmt w:val="none"/>
      <w:lvlText w:val=""/>
      <w:lvlJc w:val="left"/>
      <w:pPr>
        <w:tabs>
          <w:tab w:val="num" w:pos="360"/>
        </w:tabs>
      </w:pPr>
    </w:lvl>
    <w:lvl w:ilvl="6" w:tplc="6FC410AA">
      <w:numFmt w:val="none"/>
      <w:lvlText w:val=""/>
      <w:lvlJc w:val="left"/>
      <w:pPr>
        <w:tabs>
          <w:tab w:val="num" w:pos="360"/>
        </w:tabs>
      </w:pPr>
    </w:lvl>
    <w:lvl w:ilvl="7" w:tplc="A8AECA58">
      <w:numFmt w:val="none"/>
      <w:lvlText w:val=""/>
      <w:lvlJc w:val="left"/>
      <w:pPr>
        <w:tabs>
          <w:tab w:val="num" w:pos="360"/>
        </w:tabs>
      </w:pPr>
    </w:lvl>
    <w:lvl w:ilvl="8" w:tplc="19BE000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6A5FCE"/>
    <w:multiLevelType w:val="multilevel"/>
    <w:tmpl w:val="0EB0DF1E"/>
    <w:lvl w:ilvl="0">
      <w:start w:val="1"/>
      <w:numFmt w:val="decimal"/>
      <w:pStyle w:val="a3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19">
    <w:nsid w:val="3A9369EC"/>
    <w:multiLevelType w:val="multilevel"/>
    <w:tmpl w:val="3AC89220"/>
    <w:styleLink w:val="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cs="Times New Roman"/>
      </w:rPr>
    </w:lvl>
  </w:abstractNum>
  <w:abstractNum w:abstractNumId="20">
    <w:nsid w:val="41854D49"/>
    <w:multiLevelType w:val="multilevel"/>
    <w:tmpl w:val="BE86AB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cs="Times New Roman" w:hint="default"/>
      </w:rPr>
    </w:lvl>
  </w:abstractNum>
  <w:abstractNum w:abstractNumId="21">
    <w:nsid w:val="44181D4A"/>
    <w:multiLevelType w:val="multilevel"/>
    <w:tmpl w:val="65143316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2">
    <w:nsid w:val="44F95175"/>
    <w:multiLevelType w:val="hybridMultilevel"/>
    <w:tmpl w:val="8D8CB664"/>
    <w:lvl w:ilvl="0" w:tplc="D36C700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>
    <w:nsid w:val="478A395C"/>
    <w:multiLevelType w:val="multilevel"/>
    <w:tmpl w:val="8E6C6CFE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4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5">
    <w:nsid w:val="4A9A4BA3"/>
    <w:multiLevelType w:val="multilevel"/>
    <w:tmpl w:val="B650B3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D67407F"/>
    <w:multiLevelType w:val="hybridMultilevel"/>
    <w:tmpl w:val="30B05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D50807"/>
    <w:multiLevelType w:val="hybridMultilevel"/>
    <w:tmpl w:val="35544988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67D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1BA2024"/>
    <w:multiLevelType w:val="multilevel"/>
    <w:tmpl w:val="67BC22C4"/>
    <w:lvl w:ilvl="0">
      <w:start w:val="1"/>
      <w:numFmt w:val="decimal"/>
      <w:pStyle w:val="a5"/>
      <w:suff w:val="space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53B62DF9"/>
    <w:multiLevelType w:val="multilevel"/>
    <w:tmpl w:val="B650B3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7065004"/>
    <w:multiLevelType w:val="hybridMultilevel"/>
    <w:tmpl w:val="C5028638"/>
    <w:lvl w:ilvl="0" w:tplc="C5F0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33F51"/>
    <w:multiLevelType w:val="multilevel"/>
    <w:tmpl w:val="6B2E39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CFA242F"/>
    <w:multiLevelType w:val="hybridMultilevel"/>
    <w:tmpl w:val="DED88EEA"/>
    <w:lvl w:ilvl="0" w:tplc="70AE3570">
      <w:start w:val="1"/>
      <w:numFmt w:val="decimal"/>
      <w:pStyle w:val="21"/>
      <w:lvlText w:val="1.%1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 w:tplc="985C8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B42FF0">
      <w:start w:val="1"/>
      <w:numFmt w:val="lowerRoman"/>
      <w:pStyle w:val="3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A8C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16A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A88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34C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280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8A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622525"/>
    <w:multiLevelType w:val="multilevel"/>
    <w:tmpl w:val="1E4807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>
    <w:nsid w:val="5FF8721D"/>
    <w:multiLevelType w:val="hybridMultilevel"/>
    <w:tmpl w:val="06867B98"/>
    <w:lvl w:ilvl="0" w:tplc="5E00824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FC2F57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CA34D28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AEA0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98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9C3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966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B46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0C8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487C2C"/>
    <w:multiLevelType w:val="multilevel"/>
    <w:tmpl w:val="DD0CD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8C46E32"/>
    <w:multiLevelType w:val="hybridMultilevel"/>
    <w:tmpl w:val="9DB8040C"/>
    <w:lvl w:ilvl="0" w:tplc="C9AC5E7E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8E56BD"/>
    <w:multiLevelType w:val="multilevel"/>
    <w:tmpl w:val="1BF6F132"/>
    <w:styleLink w:val="22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39">
    <w:nsid w:val="70943F09"/>
    <w:multiLevelType w:val="hybridMultilevel"/>
    <w:tmpl w:val="0876F170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>
      <w:start w:val="1"/>
      <w:numFmt w:val="decimal"/>
      <w:pStyle w:val="23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pStyle w:val="3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2EC0EE6"/>
    <w:multiLevelType w:val="multilevel"/>
    <w:tmpl w:val="7CDA34BE"/>
    <w:styleLink w:val="40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abstractNum w:abstractNumId="41">
    <w:nsid w:val="73096E45"/>
    <w:multiLevelType w:val="multilevel"/>
    <w:tmpl w:val="61FEA9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5021EFB"/>
    <w:multiLevelType w:val="multilevel"/>
    <w:tmpl w:val="810C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5ED50F3"/>
    <w:multiLevelType w:val="multilevel"/>
    <w:tmpl w:val="919475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7A249C1"/>
    <w:multiLevelType w:val="multilevel"/>
    <w:tmpl w:val="A574068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5">
    <w:nsid w:val="7B14081A"/>
    <w:multiLevelType w:val="hybridMultilevel"/>
    <w:tmpl w:val="E2D8FE4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367D25"/>
    <w:multiLevelType w:val="hybridMultilevel"/>
    <w:tmpl w:val="B010CA7A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8"/>
  </w:num>
  <w:num w:numId="25">
    <w:abstractNumId w:val="40"/>
  </w:num>
  <w:num w:numId="26">
    <w:abstractNumId w:val="37"/>
  </w:num>
  <w:num w:numId="27">
    <w:abstractNumId w:val="10"/>
  </w:num>
  <w:num w:numId="28">
    <w:abstractNumId w:val="21"/>
  </w:num>
  <w:num w:numId="29">
    <w:abstractNumId w:val="11"/>
  </w:num>
  <w:num w:numId="30">
    <w:abstractNumId w:val="44"/>
  </w:num>
  <w:num w:numId="31">
    <w:abstractNumId w:val="26"/>
  </w:num>
  <w:num w:numId="32">
    <w:abstractNumId w:val="22"/>
  </w:num>
  <w:num w:numId="33">
    <w:abstractNumId w:val="12"/>
  </w:num>
  <w:num w:numId="34">
    <w:abstractNumId w:val="8"/>
  </w:num>
  <w:num w:numId="35">
    <w:abstractNumId w:val="9"/>
  </w:num>
  <w:num w:numId="3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0"/>
  </w:num>
  <w:num w:numId="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2"/>
  </w:num>
  <w:num w:numId="41">
    <w:abstractNumId w:val="17"/>
  </w:num>
  <w:num w:numId="42">
    <w:abstractNumId w:val="27"/>
  </w:num>
  <w:num w:numId="43">
    <w:abstractNumId w:val="14"/>
  </w:num>
  <w:num w:numId="44">
    <w:abstractNumId w:val="30"/>
  </w:num>
  <w:num w:numId="45">
    <w:abstractNumId w:val="41"/>
  </w:num>
  <w:num w:numId="46">
    <w:abstractNumId w:val="43"/>
  </w:num>
  <w:num w:numId="47">
    <w:abstractNumId w:val="25"/>
  </w:num>
  <w:num w:numId="48">
    <w:abstractNumId w:val="42"/>
  </w:num>
  <w:num w:numId="49">
    <w:abstractNumId w:val="3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0CB"/>
    <w:rsid w:val="00000555"/>
    <w:rsid w:val="00000C52"/>
    <w:rsid w:val="000013D8"/>
    <w:rsid w:val="00002505"/>
    <w:rsid w:val="000039BD"/>
    <w:rsid w:val="00004F1A"/>
    <w:rsid w:val="00006058"/>
    <w:rsid w:val="000074FA"/>
    <w:rsid w:val="00010451"/>
    <w:rsid w:val="00015967"/>
    <w:rsid w:val="000168E3"/>
    <w:rsid w:val="0001748F"/>
    <w:rsid w:val="00020C17"/>
    <w:rsid w:val="00021F9F"/>
    <w:rsid w:val="00022220"/>
    <w:rsid w:val="00023764"/>
    <w:rsid w:val="00023ACF"/>
    <w:rsid w:val="00023E28"/>
    <w:rsid w:val="00027D4E"/>
    <w:rsid w:val="000309E9"/>
    <w:rsid w:val="00033917"/>
    <w:rsid w:val="000358A6"/>
    <w:rsid w:val="00035AAC"/>
    <w:rsid w:val="00036BD5"/>
    <w:rsid w:val="000378BE"/>
    <w:rsid w:val="00041FE4"/>
    <w:rsid w:val="00042C7F"/>
    <w:rsid w:val="00043879"/>
    <w:rsid w:val="00044E36"/>
    <w:rsid w:val="00044E6E"/>
    <w:rsid w:val="00047E96"/>
    <w:rsid w:val="00050F6B"/>
    <w:rsid w:val="00054EDE"/>
    <w:rsid w:val="000551DD"/>
    <w:rsid w:val="000560CA"/>
    <w:rsid w:val="00056EF5"/>
    <w:rsid w:val="0006025A"/>
    <w:rsid w:val="00060FC7"/>
    <w:rsid w:val="000636AE"/>
    <w:rsid w:val="00063D59"/>
    <w:rsid w:val="00065803"/>
    <w:rsid w:val="00066326"/>
    <w:rsid w:val="0006671A"/>
    <w:rsid w:val="000701C7"/>
    <w:rsid w:val="00070A51"/>
    <w:rsid w:val="000741C9"/>
    <w:rsid w:val="0007421C"/>
    <w:rsid w:val="000742B3"/>
    <w:rsid w:val="00075181"/>
    <w:rsid w:val="000774B9"/>
    <w:rsid w:val="00082975"/>
    <w:rsid w:val="00082CBB"/>
    <w:rsid w:val="00082ED2"/>
    <w:rsid w:val="00084B1A"/>
    <w:rsid w:val="00086A34"/>
    <w:rsid w:val="00090BF7"/>
    <w:rsid w:val="00092E0E"/>
    <w:rsid w:val="0009361B"/>
    <w:rsid w:val="00096FB1"/>
    <w:rsid w:val="00097437"/>
    <w:rsid w:val="000A1E26"/>
    <w:rsid w:val="000A358C"/>
    <w:rsid w:val="000A4F51"/>
    <w:rsid w:val="000A5F41"/>
    <w:rsid w:val="000B06F6"/>
    <w:rsid w:val="000B14A6"/>
    <w:rsid w:val="000B1A32"/>
    <w:rsid w:val="000B32EC"/>
    <w:rsid w:val="000B34C3"/>
    <w:rsid w:val="000B473A"/>
    <w:rsid w:val="000B49DA"/>
    <w:rsid w:val="000B554C"/>
    <w:rsid w:val="000B5D1B"/>
    <w:rsid w:val="000B621A"/>
    <w:rsid w:val="000B7E2E"/>
    <w:rsid w:val="000C0D64"/>
    <w:rsid w:val="000C0DD1"/>
    <w:rsid w:val="000C152E"/>
    <w:rsid w:val="000C4412"/>
    <w:rsid w:val="000C491B"/>
    <w:rsid w:val="000C509C"/>
    <w:rsid w:val="000C53EA"/>
    <w:rsid w:val="000C596A"/>
    <w:rsid w:val="000C73B6"/>
    <w:rsid w:val="000D070E"/>
    <w:rsid w:val="000D21D4"/>
    <w:rsid w:val="000D2A94"/>
    <w:rsid w:val="000D4189"/>
    <w:rsid w:val="000D46D4"/>
    <w:rsid w:val="000D6CD6"/>
    <w:rsid w:val="000D789E"/>
    <w:rsid w:val="000E090A"/>
    <w:rsid w:val="000E21DC"/>
    <w:rsid w:val="000E29BF"/>
    <w:rsid w:val="000E459E"/>
    <w:rsid w:val="000E47D3"/>
    <w:rsid w:val="000E519A"/>
    <w:rsid w:val="000E59BF"/>
    <w:rsid w:val="000E68E3"/>
    <w:rsid w:val="000E6C79"/>
    <w:rsid w:val="000E78C5"/>
    <w:rsid w:val="000E7D2B"/>
    <w:rsid w:val="000F04EB"/>
    <w:rsid w:val="000F0525"/>
    <w:rsid w:val="000F139A"/>
    <w:rsid w:val="000F1E36"/>
    <w:rsid w:val="000F31EB"/>
    <w:rsid w:val="000F3458"/>
    <w:rsid w:val="000F3EED"/>
    <w:rsid w:val="000F6D1A"/>
    <w:rsid w:val="000F7A7B"/>
    <w:rsid w:val="000F7CFF"/>
    <w:rsid w:val="00102CEA"/>
    <w:rsid w:val="00104101"/>
    <w:rsid w:val="00104E16"/>
    <w:rsid w:val="00106371"/>
    <w:rsid w:val="00106387"/>
    <w:rsid w:val="00106AE9"/>
    <w:rsid w:val="00106FA5"/>
    <w:rsid w:val="00107B59"/>
    <w:rsid w:val="001105A4"/>
    <w:rsid w:val="00111B75"/>
    <w:rsid w:val="00112F43"/>
    <w:rsid w:val="0011467E"/>
    <w:rsid w:val="00116DAD"/>
    <w:rsid w:val="00117E82"/>
    <w:rsid w:val="00120BF6"/>
    <w:rsid w:val="00121A95"/>
    <w:rsid w:val="00122C13"/>
    <w:rsid w:val="00122D12"/>
    <w:rsid w:val="00122E23"/>
    <w:rsid w:val="00122E3B"/>
    <w:rsid w:val="0012377E"/>
    <w:rsid w:val="00123DE7"/>
    <w:rsid w:val="001242FE"/>
    <w:rsid w:val="00124968"/>
    <w:rsid w:val="00125C5E"/>
    <w:rsid w:val="001266D0"/>
    <w:rsid w:val="00126F45"/>
    <w:rsid w:val="0013118A"/>
    <w:rsid w:val="00131CAD"/>
    <w:rsid w:val="0013256C"/>
    <w:rsid w:val="001359E0"/>
    <w:rsid w:val="001365A7"/>
    <w:rsid w:val="001368FF"/>
    <w:rsid w:val="00136E3E"/>
    <w:rsid w:val="001402A4"/>
    <w:rsid w:val="0014105C"/>
    <w:rsid w:val="001419A1"/>
    <w:rsid w:val="00141EA7"/>
    <w:rsid w:val="0014261B"/>
    <w:rsid w:val="0014293C"/>
    <w:rsid w:val="001451A2"/>
    <w:rsid w:val="00145809"/>
    <w:rsid w:val="00147C6C"/>
    <w:rsid w:val="001501C8"/>
    <w:rsid w:val="00150297"/>
    <w:rsid w:val="001517C0"/>
    <w:rsid w:val="0015273B"/>
    <w:rsid w:val="0015300F"/>
    <w:rsid w:val="00155D5C"/>
    <w:rsid w:val="00155EEA"/>
    <w:rsid w:val="00156410"/>
    <w:rsid w:val="00156504"/>
    <w:rsid w:val="00160FE3"/>
    <w:rsid w:val="001610CB"/>
    <w:rsid w:val="00161608"/>
    <w:rsid w:val="001616C0"/>
    <w:rsid w:val="00162A89"/>
    <w:rsid w:val="0016374D"/>
    <w:rsid w:val="00164308"/>
    <w:rsid w:val="00164856"/>
    <w:rsid w:val="0016714C"/>
    <w:rsid w:val="00167988"/>
    <w:rsid w:val="0017177F"/>
    <w:rsid w:val="00171916"/>
    <w:rsid w:val="00171E22"/>
    <w:rsid w:val="00172D6A"/>
    <w:rsid w:val="00172D89"/>
    <w:rsid w:val="0017364E"/>
    <w:rsid w:val="00173B4C"/>
    <w:rsid w:val="00174BFC"/>
    <w:rsid w:val="00174F54"/>
    <w:rsid w:val="0017540F"/>
    <w:rsid w:val="00175B8C"/>
    <w:rsid w:val="00176D78"/>
    <w:rsid w:val="00176F27"/>
    <w:rsid w:val="00182F9F"/>
    <w:rsid w:val="0018363C"/>
    <w:rsid w:val="00183841"/>
    <w:rsid w:val="00184724"/>
    <w:rsid w:val="001871AF"/>
    <w:rsid w:val="00192401"/>
    <w:rsid w:val="00195F72"/>
    <w:rsid w:val="001A03D0"/>
    <w:rsid w:val="001A0E78"/>
    <w:rsid w:val="001A17BC"/>
    <w:rsid w:val="001A1D6F"/>
    <w:rsid w:val="001A4062"/>
    <w:rsid w:val="001A4EE3"/>
    <w:rsid w:val="001A6FF7"/>
    <w:rsid w:val="001B0081"/>
    <w:rsid w:val="001B12CF"/>
    <w:rsid w:val="001B2E91"/>
    <w:rsid w:val="001B3E41"/>
    <w:rsid w:val="001B40F5"/>
    <w:rsid w:val="001B5959"/>
    <w:rsid w:val="001B5B1F"/>
    <w:rsid w:val="001B5BF7"/>
    <w:rsid w:val="001B5F55"/>
    <w:rsid w:val="001B7812"/>
    <w:rsid w:val="001C1B04"/>
    <w:rsid w:val="001C25F4"/>
    <w:rsid w:val="001C2BA4"/>
    <w:rsid w:val="001C65B1"/>
    <w:rsid w:val="001C75B8"/>
    <w:rsid w:val="001D06A1"/>
    <w:rsid w:val="001D2131"/>
    <w:rsid w:val="001D22E5"/>
    <w:rsid w:val="001D4D71"/>
    <w:rsid w:val="001D613C"/>
    <w:rsid w:val="001D722F"/>
    <w:rsid w:val="001D75D2"/>
    <w:rsid w:val="001E10A2"/>
    <w:rsid w:val="001E18EA"/>
    <w:rsid w:val="001E22EB"/>
    <w:rsid w:val="001E284E"/>
    <w:rsid w:val="001E3302"/>
    <w:rsid w:val="001E4601"/>
    <w:rsid w:val="001E4AEF"/>
    <w:rsid w:val="001E5428"/>
    <w:rsid w:val="001E73D8"/>
    <w:rsid w:val="001E7D31"/>
    <w:rsid w:val="001F0264"/>
    <w:rsid w:val="001F064A"/>
    <w:rsid w:val="001F24CF"/>
    <w:rsid w:val="002011FD"/>
    <w:rsid w:val="00202984"/>
    <w:rsid w:val="0020685A"/>
    <w:rsid w:val="002101BA"/>
    <w:rsid w:val="00210599"/>
    <w:rsid w:val="002119A5"/>
    <w:rsid w:val="00213566"/>
    <w:rsid w:val="00213C0A"/>
    <w:rsid w:val="00214EFA"/>
    <w:rsid w:val="00215553"/>
    <w:rsid w:val="00215C78"/>
    <w:rsid w:val="00215EAD"/>
    <w:rsid w:val="002201A6"/>
    <w:rsid w:val="00223061"/>
    <w:rsid w:val="002240DE"/>
    <w:rsid w:val="002256E1"/>
    <w:rsid w:val="00225ED9"/>
    <w:rsid w:val="00226508"/>
    <w:rsid w:val="00226ACE"/>
    <w:rsid w:val="00227022"/>
    <w:rsid w:val="002276CD"/>
    <w:rsid w:val="002318FA"/>
    <w:rsid w:val="00231D4A"/>
    <w:rsid w:val="0023367D"/>
    <w:rsid w:val="00233D61"/>
    <w:rsid w:val="00235800"/>
    <w:rsid w:val="00235DE0"/>
    <w:rsid w:val="0024035F"/>
    <w:rsid w:val="00242F04"/>
    <w:rsid w:val="002448D8"/>
    <w:rsid w:val="002449DA"/>
    <w:rsid w:val="00244DE4"/>
    <w:rsid w:val="00245007"/>
    <w:rsid w:val="002455B1"/>
    <w:rsid w:val="00245AFA"/>
    <w:rsid w:val="002460DE"/>
    <w:rsid w:val="00246A6C"/>
    <w:rsid w:val="00247795"/>
    <w:rsid w:val="00251B62"/>
    <w:rsid w:val="00251F99"/>
    <w:rsid w:val="00254C93"/>
    <w:rsid w:val="00254F80"/>
    <w:rsid w:val="00256114"/>
    <w:rsid w:val="002579D9"/>
    <w:rsid w:val="002616A9"/>
    <w:rsid w:val="002617B7"/>
    <w:rsid w:val="0026279E"/>
    <w:rsid w:val="00262938"/>
    <w:rsid w:val="00262E39"/>
    <w:rsid w:val="002633FA"/>
    <w:rsid w:val="00263EDB"/>
    <w:rsid w:val="00264B0B"/>
    <w:rsid w:val="00264E86"/>
    <w:rsid w:val="00264EC1"/>
    <w:rsid w:val="00265BBF"/>
    <w:rsid w:val="002667B8"/>
    <w:rsid w:val="00270133"/>
    <w:rsid w:val="00270721"/>
    <w:rsid w:val="00271837"/>
    <w:rsid w:val="00271983"/>
    <w:rsid w:val="002727BE"/>
    <w:rsid w:val="002744A0"/>
    <w:rsid w:val="002747BE"/>
    <w:rsid w:val="0027514E"/>
    <w:rsid w:val="002763A7"/>
    <w:rsid w:val="00277A43"/>
    <w:rsid w:val="002809AB"/>
    <w:rsid w:val="002831D7"/>
    <w:rsid w:val="00283387"/>
    <w:rsid w:val="00283CC0"/>
    <w:rsid w:val="00284720"/>
    <w:rsid w:val="002855E2"/>
    <w:rsid w:val="00286630"/>
    <w:rsid w:val="0029109D"/>
    <w:rsid w:val="00291BC5"/>
    <w:rsid w:val="00292D6C"/>
    <w:rsid w:val="00295B26"/>
    <w:rsid w:val="002964E3"/>
    <w:rsid w:val="00297F4C"/>
    <w:rsid w:val="002B1FD6"/>
    <w:rsid w:val="002B206F"/>
    <w:rsid w:val="002B2B3C"/>
    <w:rsid w:val="002B309B"/>
    <w:rsid w:val="002B3E6B"/>
    <w:rsid w:val="002B44AB"/>
    <w:rsid w:val="002B549D"/>
    <w:rsid w:val="002B630A"/>
    <w:rsid w:val="002B6EE0"/>
    <w:rsid w:val="002B7397"/>
    <w:rsid w:val="002B742D"/>
    <w:rsid w:val="002C0503"/>
    <w:rsid w:val="002C0B21"/>
    <w:rsid w:val="002C151C"/>
    <w:rsid w:val="002C24CB"/>
    <w:rsid w:val="002C32FE"/>
    <w:rsid w:val="002C48D9"/>
    <w:rsid w:val="002C5CC2"/>
    <w:rsid w:val="002C6696"/>
    <w:rsid w:val="002C7582"/>
    <w:rsid w:val="002D0736"/>
    <w:rsid w:val="002D1940"/>
    <w:rsid w:val="002D22F9"/>
    <w:rsid w:val="002D28F4"/>
    <w:rsid w:val="002D29D1"/>
    <w:rsid w:val="002D352B"/>
    <w:rsid w:val="002D3B0D"/>
    <w:rsid w:val="002D490A"/>
    <w:rsid w:val="002D4B8B"/>
    <w:rsid w:val="002D59E8"/>
    <w:rsid w:val="002D6BBB"/>
    <w:rsid w:val="002E0DE4"/>
    <w:rsid w:val="002E32C6"/>
    <w:rsid w:val="002E3E3B"/>
    <w:rsid w:val="002E4112"/>
    <w:rsid w:val="002E50C8"/>
    <w:rsid w:val="002E51B6"/>
    <w:rsid w:val="002E540E"/>
    <w:rsid w:val="002E73C1"/>
    <w:rsid w:val="002E7849"/>
    <w:rsid w:val="002F216E"/>
    <w:rsid w:val="002F23F2"/>
    <w:rsid w:val="002F2469"/>
    <w:rsid w:val="002F358D"/>
    <w:rsid w:val="002F4D10"/>
    <w:rsid w:val="002F51E4"/>
    <w:rsid w:val="002F626A"/>
    <w:rsid w:val="003034F0"/>
    <w:rsid w:val="003035F0"/>
    <w:rsid w:val="00307865"/>
    <w:rsid w:val="003117D4"/>
    <w:rsid w:val="00311F91"/>
    <w:rsid w:val="003132D3"/>
    <w:rsid w:val="00316D1F"/>
    <w:rsid w:val="00320B12"/>
    <w:rsid w:val="00321450"/>
    <w:rsid w:val="00322D58"/>
    <w:rsid w:val="00323D8A"/>
    <w:rsid w:val="00324472"/>
    <w:rsid w:val="003304ED"/>
    <w:rsid w:val="00331728"/>
    <w:rsid w:val="0033273A"/>
    <w:rsid w:val="00332933"/>
    <w:rsid w:val="003331D0"/>
    <w:rsid w:val="00334628"/>
    <w:rsid w:val="00336F64"/>
    <w:rsid w:val="00337A6B"/>
    <w:rsid w:val="00340D2C"/>
    <w:rsid w:val="003428B9"/>
    <w:rsid w:val="00342EEC"/>
    <w:rsid w:val="003438F9"/>
    <w:rsid w:val="003440D6"/>
    <w:rsid w:val="003442EB"/>
    <w:rsid w:val="0034579D"/>
    <w:rsid w:val="00351C06"/>
    <w:rsid w:val="00351C9D"/>
    <w:rsid w:val="0035490C"/>
    <w:rsid w:val="0035576F"/>
    <w:rsid w:val="003561A4"/>
    <w:rsid w:val="003570B3"/>
    <w:rsid w:val="003601E7"/>
    <w:rsid w:val="00360338"/>
    <w:rsid w:val="00361F88"/>
    <w:rsid w:val="00361FE1"/>
    <w:rsid w:val="0036268B"/>
    <w:rsid w:val="00362A37"/>
    <w:rsid w:val="0036305B"/>
    <w:rsid w:val="00364087"/>
    <w:rsid w:val="003640F1"/>
    <w:rsid w:val="00364405"/>
    <w:rsid w:val="00365712"/>
    <w:rsid w:val="003665C3"/>
    <w:rsid w:val="00367175"/>
    <w:rsid w:val="003709D2"/>
    <w:rsid w:val="00371AE3"/>
    <w:rsid w:val="00371C55"/>
    <w:rsid w:val="0037248F"/>
    <w:rsid w:val="003725AD"/>
    <w:rsid w:val="00372977"/>
    <w:rsid w:val="00374477"/>
    <w:rsid w:val="003760F8"/>
    <w:rsid w:val="00376709"/>
    <w:rsid w:val="00377701"/>
    <w:rsid w:val="003778D2"/>
    <w:rsid w:val="00377BFE"/>
    <w:rsid w:val="0038006F"/>
    <w:rsid w:val="0038034D"/>
    <w:rsid w:val="00381930"/>
    <w:rsid w:val="00382870"/>
    <w:rsid w:val="003839B9"/>
    <w:rsid w:val="0038744D"/>
    <w:rsid w:val="00390732"/>
    <w:rsid w:val="00391143"/>
    <w:rsid w:val="00391911"/>
    <w:rsid w:val="00391ECD"/>
    <w:rsid w:val="003934EF"/>
    <w:rsid w:val="00395A8C"/>
    <w:rsid w:val="0039765E"/>
    <w:rsid w:val="003A0142"/>
    <w:rsid w:val="003A06BA"/>
    <w:rsid w:val="003A36CA"/>
    <w:rsid w:val="003A4853"/>
    <w:rsid w:val="003A4FA3"/>
    <w:rsid w:val="003A5B30"/>
    <w:rsid w:val="003A5D1C"/>
    <w:rsid w:val="003A6585"/>
    <w:rsid w:val="003A68E0"/>
    <w:rsid w:val="003B0A16"/>
    <w:rsid w:val="003B308C"/>
    <w:rsid w:val="003B5A8E"/>
    <w:rsid w:val="003C4552"/>
    <w:rsid w:val="003C6607"/>
    <w:rsid w:val="003C7589"/>
    <w:rsid w:val="003C79B8"/>
    <w:rsid w:val="003D0F3C"/>
    <w:rsid w:val="003D22B8"/>
    <w:rsid w:val="003D5B51"/>
    <w:rsid w:val="003D63BD"/>
    <w:rsid w:val="003D6FC3"/>
    <w:rsid w:val="003D77B6"/>
    <w:rsid w:val="003E15EA"/>
    <w:rsid w:val="003E178A"/>
    <w:rsid w:val="003E2738"/>
    <w:rsid w:val="003E3FEA"/>
    <w:rsid w:val="003E4ACF"/>
    <w:rsid w:val="003E4ED1"/>
    <w:rsid w:val="003E4F65"/>
    <w:rsid w:val="003E55D8"/>
    <w:rsid w:val="003E7968"/>
    <w:rsid w:val="003F047C"/>
    <w:rsid w:val="003F24B5"/>
    <w:rsid w:val="003F4AD8"/>
    <w:rsid w:val="003F5BDB"/>
    <w:rsid w:val="003F7989"/>
    <w:rsid w:val="003F7B47"/>
    <w:rsid w:val="003F7E97"/>
    <w:rsid w:val="00400187"/>
    <w:rsid w:val="004005C3"/>
    <w:rsid w:val="00400CDD"/>
    <w:rsid w:val="004021A6"/>
    <w:rsid w:val="00403F2F"/>
    <w:rsid w:val="00404638"/>
    <w:rsid w:val="00404900"/>
    <w:rsid w:val="004071AB"/>
    <w:rsid w:val="0041054E"/>
    <w:rsid w:val="00410C10"/>
    <w:rsid w:val="0041157B"/>
    <w:rsid w:val="004124B9"/>
    <w:rsid w:val="0041271A"/>
    <w:rsid w:val="00414089"/>
    <w:rsid w:val="00414894"/>
    <w:rsid w:val="004149A9"/>
    <w:rsid w:val="00415964"/>
    <w:rsid w:val="00415A45"/>
    <w:rsid w:val="00416A0C"/>
    <w:rsid w:val="00417700"/>
    <w:rsid w:val="00420DD2"/>
    <w:rsid w:val="004214CB"/>
    <w:rsid w:val="00421D26"/>
    <w:rsid w:val="00421DF2"/>
    <w:rsid w:val="00423582"/>
    <w:rsid w:val="004239CB"/>
    <w:rsid w:val="0042468D"/>
    <w:rsid w:val="00424F54"/>
    <w:rsid w:val="004307E4"/>
    <w:rsid w:val="00431389"/>
    <w:rsid w:val="00434889"/>
    <w:rsid w:val="00435689"/>
    <w:rsid w:val="00436D4A"/>
    <w:rsid w:val="00440440"/>
    <w:rsid w:val="004423B7"/>
    <w:rsid w:val="00442621"/>
    <w:rsid w:val="0044283F"/>
    <w:rsid w:val="00443529"/>
    <w:rsid w:val="0044363F"/>
    <w:rsid w:val="00443FD5"/>
    <w:rsid w:val="004445EC"/>
    <w:rsid w:val="00445053"/>
    <w:rsid w:val="00445118"/>
    <w:rsid w:val="00445A91"/>
    <w:rsid w:val="00446714"/>
    <w:rsid w:val="0044790C"/>
    <w:rsid w:val="00447C16"/>
    <w:rsid w:val="00450897"/>
    <w:rsid w:val="00451699"/>
    <w:rsid w:val="004526FD"/>
    <w:rsid w:val="00452FAE"/>
    <w:rsid w:val="004541A1"/>
    <w:rsid w:val="00455284"/>
    <w:rsid w:val="004562AB"/>
    <w:rsid w:val="00457B8A"/>
    <w:rsid w:val="0046106B"/>
    <w:rsid w:val="00470549"/>
    <w:rsid w:val="00470D06"/>
    <w:rsid w:val="0047143D"/>
    <w:rsid w:val="0047147A"/>
    <w:rsid w:val="0047553E"/>
    <w:rsid w:val="00475721"/>
    <w:rsid w:val="00476E15"/>
    <w:rsid w:val="0047702A"/>
    <w:rsid w:val="00477BD1"/>
    <w:rsid w:val="00480A8C"/>
    <w:rsid w:val="004817A0"/>
    <w:rsid w:val="00482275"/>
    <w:rsid w:val="0048434F"/>
    <w:rsid w:val="0048612A"/>
    <w:rsid w:val="00486625"/>
    <w:rsid w:val="00486D32"/>
    <w:rsid w:val="00487C2B"/>
    <w:rsid w:val="00491848"/>
    <w:rsid w:val="00491F5C"/>
    <w:rsid w:val="00494649"/>
    <w:rsid w:val="00494B4B"/>
    <w:rsid w:val="004964DB"/>
    <w:rsid w:val="004966B9"/>
    <w:rsid w:val="00497A89"/>
    <w:rsid w:val="004A2896"/>
    <w:rsid w:val="004A3D93"/>
    <w:rsid w:val="004A76C9"/>
    <w:rsid w:val="004A77A8"/>
    <w:rsid w:val="004B3173"/>
    <w:rsid w:val="004B4368"/>
    <w:rsid w:val="004B476F"/>
    <w:rsid w:val="004B59B4"/>
    <w:rsid w:val="004C09EE"/>
    <w:rsid w:val="004C23CA"/>
    <w:rsid w:val="004C259C"/>
    <w:rsid w:val="004C2AC3"/>
    <w:rsid w:val="004C3B45"/>
    <w:rsid w:val="004C532E"/>
    <w:rsid w:val="004C54E4"/>
    <w:rsid w:val="004C7155"/>
    <w:rsid w:val="004D2266"/>
    <w:rsid w:val="004D2486"/>
    <w:rsid w:val="004D538A"/>
    <w:rsid w:val="004D5933"/>
    <w:rsid w:val="004D655D"/>
    <w:rsid w:val="004D7681"/>
    <w:rsid w:val="004E0281"/>
    <w:rsid w:val="004E0497"/>
    <w:rsid w:val="004E0C2B"/>
    <w:rsid w:val="004E1251"/>
    <w:rsid w:val="004E1EFA"/>
    <w:rsid w:val="004E204F"/>
    <w:rsid w:val="004E2617"/>
    <w:rsid w:val="004E32DA"/>
    <w:rsid w:val="004E3D55"/>
    <w:rsid w:val="004E533A"/>
    <w:rsid w:val="004E57DD"/>
    <w:rsid w:val="004E67AE"/>
    <w:rsid w:val="004F0BD2"/>
    <w:rsid w:val="004F0C6F"/>
    <w:rsid w:val="004F0D46"/>
    <w:rsid w:val="004F15A7"/>
    <w:rsid w:val="004F1705"/>
    <w:rsid w:val="004F3C4F"/>
    <w:rsid w:val="004F4EB3"/>
    <w:rsid w:val="004F5CC7"/>
    <w:rsid w:val="004F73DD"/>
    <w:rsid w:val="00502ABA"/>
    <w:rsid w:val="00504F33"/>
    <w:rsid w:val="005050B0"/>
    <w:rsid w:val="0050627F"/>
    <w:rsid w:val="00510D00"/>
    <w:rsid w:val="005124F5"/>
    <w:rsid w:val="00512549"/>
    <w:rsid w:val="0051358D"/>
    <w:rsid w:val="005201B2"/>
    <w:rsid w:val="00520221"/>
    <w:rsid w:val="005227EC"/>
    <w:rsid w:val="00522CC2"/>
    <w:rsid w:val="0052315D"/>
    <w:rsid w:val="0052316F"/>
    <w:rsid w:val="005240C6"/>
    <w:rsid w:val="0052520E"/>
    <w:rsid w:val="005267AC"/>
    <w:rsid w:val="00527BBA"/>
    <w:rsid w:val="00530530"/>
    <w:rsid w:val="00534C96"/>
    <w:rsid w:val="00534E65"/>
    <w:rsid w:val="00534EDA"/>
    <w:rsid w:val="00536E4C"/>
    <w:rsid w:val="00537E9D"/>
    <w:rsid w:val="00537F92"/>
    <w:rsid w:val="005425AC"/>
    <w:rsid w:val="0054418A"/>
    <w:rsid w:val="00544F80"/>
    <w:rsid w:val="005467FB"/>
    <w:rsid w:val="00546FC2"/>
    <w:rsid w:val="005475FE"/>
    <w:rsid w:val="00547E34"/>
    <w:rsid w:val="005507A2"/>
    <w:rsid w:val="005545D2"/>
    <w:rsid w:val="00556952"/>
    <w:rsid w:val="00557678"/>
    <w:rsid w:val="00560351"/>
    <w:rsid w:val="00562906"/>
    <w:rsid w:val="00563532"/>
    <w:rsid w:val="00567D69"/>
    <w:rsid w:val="0057170A"/>
    <w:rsid w:val="00571E8B"/>
    <w:rsid w:val="005724D7"/>
    <w:rsid w:val="00573023"/>
    <w:rsid w:val="0057414C"/>
    <w:rsid w:val="005747A5"/>
    <w:rsid w:val="005747B4"/>
    <w:rsid w:val="00575E99"/>
    <w:rsid w:val="0057713A"/>
    <w:rsid w:val="005778C5"/>
    <w:rsid w:val="00577D21"/>
    <w:rsid w:val="005810F8"/>
    <w:rsid w:val="00582AD0"/>
    <w:rsid w:val="0058347C"/>
    <w:rsid w:val="005838A1"/>
    <w:rsid w:val="00583E7F"/>
    <w:rsid w:val="0058402B"/>
    <w:rsid w:val="00584317"/>
    <w:rsid w:val="00584420"/>
    <w:rsid w:val="00584B3F"/>
    <w:rsid w:val="00585845"/>
    <w:rsid w:val="005860B2"/>
    <w:rsid w:val="00587538"/>
    <w:rsid w:val="00587E1F"/>
    <w:rsid w:val="0059162C"/>
    <w:rsid w:val="00592633"/>
    <w:rsid w:val="005930E3"/>
    <w:rsid w:val="0059517E"/>
    <w:rsid w:val="0059706F"/>
    <w:rsid w:val="005A14AC"/>
    <w:rsid w:val="005A1C5A"/>
    <w:rsid w:val="005A2094"/>
    <w:rsid w:val="005A229B"/>
    <w:rsid w:val="005A269A"/>
    <w:rsid w:val="005A3B19"/>
    <w:rsid w:val="005A4115"/>
    <w:rsid w:val="005A43C6"/>
    <w:rsid w:val="005A4CC2"/>
    <w:rsid w:val="005A60CC"/>
    <w:rsid w:val="005A787A"/>
    <w:rsid w:val="005A7E24"/>
    <w:rsid w:val="005B0CEB"/>
    <w:rsid w:val="005B0EA3"/>
    <w:rsid w:val="005B29F9"/>
    <w:rsid w:val="005B3E10"/>
    <w:rsid w:val="005B4673"/>
    <w:rsid w:val="005B700B"/>
    <w:rsid w:val="005B709F"/>
    <w:rsid w:val="005C07E8"/>
    <w:rsid w:val="005C2795"/>
    <w:rsid w:val="005C4446"/>
    <w:rsid w:val="005C4C5F"/>
    <w:rsid w:val="005C60D7"/>
    <w:rsid w:val="005C65A2"/>
    <w:rsid w:val="005C6CB2"/>
    <w:rsid w:val="005C71EF"/>
    <w:rsid w:val="005D0403"/>
    <w:rsid w:val="005D0CC8"/>
    <w:rsid w:val="005D1967"/>
    <w:rsid w:val="005D2317"/>
    <w:rsid w:val="005D4021"/>
    <w:rsid w:val="005D4A61"/>
    <w:rsid w:val="005D5B6F"/>
    <w:rsid w:val="005D6D08"/>
    <w:rsid w:val="005D6F71"/>
    <w:rsid w:val="005D78D1"/>
    <w:rsid w:val="005E0F30"/>
    <w:rsid w:val="005E5D2B"/>
    <w:rsid w:val="005E6F18"/>
    <w:rsid w:val="005E7591"/>
    <w:rsid w:val="005E7951"/>
    <w:rsid w:val="005F2610"/>
    <w:rsid w:val="005F2836"/>
    <w:rsid w:val="005F29A7"/>
    <w:rsid w:val="005F2B52"/>
    <w:rsid w:val="005F2BCB"/>
    <w:rsid w:val="005F48CD"/>
    <w:rsid w:val="005F4FEF"/>
    <w:rsid w:val="005F5802"/>
    <w:rsid w:val="00601978"/>
    <w:rsid w:val="0060279F"/>
    <w:rsid w:val="00602DD4"/>
    <w:rsid w:val="0061274C"/>
    <w:rsid w:val="00612ED6"/>
    <w:rsid w:val="006135C1"/>
    <w:rsid w:val="006156B8"/>
    <w:rsid w:val="006159F4"/>
    <w:rsid w:val="006179A7"/>
    <w:rsid w:val="00621D80"/>
    <w:rsid w:val="006233F2"/>
    <w:rsid w:val="00623491"/>
    <w:rsid w:val="00623B03"/>
    <w:rsid w:val="00624F03"/>
    <w:rsid w:val="00626D66"/>
    <w:rsid w:val="00631242"/>
    <w:rsid w:val="0063258B"/>
    <w:rsid w:val="006328F4"/>
    <w:rsid w:val="006345A1"/>
    <w:rsid w:val="00635D6E"/>
    <w:rsid w:val="006362CB"/>
    <w:rsid w:val="00637C27"/>
    <w:rsid w:val="00640262"/>
    <w:rsid w:val="00641AED"/>
    <w:rsid w:val="00642D54"/>
    <w:rsid w:val="006468AA"/>
    <w:rsid w:val="006468AB"/>
    <w:rsid w:val="0064699C"/>
    <w:rsid w:val="00646DF1"/>
    <w:rsid w:val="0064777F"/>
    <w:rsid w:val="00647A29"/>
    <w:rsid w:val="006510AB"/>
    <w:rsid w:val="006523FF"/>
    <w:rsid w:val="006534EC"/>
    <w:rsid w:val="00654088"/>
    <w:rsid w:val="006549BE"/>
    <w:rsid w:val="0065644D"/>
    <w:rsid w:val="00657ADF"/>
    <w:rsid w:val="006606BA"/>
    <w:rsid w:val="00662800"/>
    <w:rsid w:val="00666CF1"/>
    <w:rsid w:val="00666E48"/>
    <w:rsid w:val="00667251"/>
    <w:rsid w:val="006675D7"/>
    <w:rsid w:val="00670677"/>
    <w:rsid w:val="00673086"/>
    <w:rsid w:val="00673CB3"/>
    <w:rsid w:val="00673CDC"/>
    <w:rsid w:val="006749EB"/>
    <w:rsid w:val="00674DBB"/>
    <w:rsid w:val="006753A8"/>
    <w:rsid w:val="00675D30"/>
    <w:rsid w:val="00675FD7"/>
    <w:rsid w:val="006766F4"/>
    <w:rsid w:val="00676A1B"/>
    <w:rsid w:val="00677029"/>
    <w:rsid w:val="00680726"/>
    <w:rsid w:val="00680D83"/>
    <w:rsid w:val="00680EA9"/>
    <w:rsid w:val="00682A66"/>
    <w:rsid w:val="00682C31"/>
    <w:rsid w:val="00683837"/>
    <w:rsid w:val="00683A8F"/>
    <w:rsid w:val="0068475E"/>
    <w:rsid w:val="00684B82"/>
    <w:rsid w:val="00685F9C"/>
    <w:rsid w:val="00686DC0"/>
    <w:rsid w:val="006871AB"/>
    <w:rsid w:val="00690653"/>
    <w:rsid w:val="0069098A"/>
    <w:rsid w:val="00693C37"/>
    <w:rsid w:val="006943A5"/>
    <w:rsid w:val="0069658A"/>
    <w:rsid w:val="0069674D"/>
    <w:rsid w:val="00696C85"/>
    <w:rsid w:val="00697273"/>
    <w:rsid w:val="006977B0"/>
    <w:rsid w:val="006A0F7A"/>
    <w:rsid w:val="006A2973"/>
    <w:rsid w:val="006A2B1B"/>
    <w:rsid w:val="006A2C81"/>
    <w:rsid w:val="006A2DDF"/>
    <w:rsid w:val="006A44C8"/>
    <w:rsid w:val="006A6405"/>
    <w:rsid w:val="006B05BC"/>
    <w:rsid w:val="006B05F9"/>
    <w:rsid w:val="006B072D"/>
    <w:rsid w:val="006B2205"/>
    <w:rsid w:val="006B26B6"/>
    <w:rsid w:val="006B2A2B"/>
    <w:rsid w:val="006B2B3F"/>
    <w:rsid w:val="006B39F6"/>
    <w:rsid w:val="006B3CC6"/>
    <w:rsid w:val="006B3D09"/>
    <w:rsid w:val="006B3D52"/>
    <w:rsid w:val="006B464E"/>
    <w:rsid w:val="006B484F"/>
    <w:rsid w:val="006B48A7"/>
    <w:rsid w:val="006B73C3"/>
    <w:rsid w:val="006C24A2"/>
    <w:rsid w:val="006C2AD0"/>
    <w:rsid w:val="006C3130"/>
    <w:rsid w:val="006C46E0"/>
    <w:rsid w:val="006C5D10"/>
    <w:rsid w:val="006C688F"/>
    <w:rsid w:val="006D07D9"/>
    <w:rsid w:val="006D196D"/>
    <w:rsid w:val="006D1AB6"/>
    <w:rsid w:val="006D1F3C"/>
    <w:rsid w:val="006D3205"/>
    <w:rsid w:val="006D6DF8"/>
    <w:rsid w:val="006E0D9D"/>
    <w:rsid w:val="006E3C37"/>
    <w:rsid w:val="006E618E"/>
    <w:rsid w:val="006E6FBE"/>
    <w:rsid w:val="006E77F4"/>
    <w:rsid w:val="006F0BF6"/>
    <w:rsid w:val="006F1E72"/>
    <w:rsid w:val="006F1F30"/>
    <w:rsid w:val="006F27D1"/>
    <w:rsid w:val="006F2E32"/>
    <w:rsid w:val="006F465A"/>
    <w:rsid w:val="006F5570"/>
    <w:rsid w:val="006F5C67"/>
    <w:rsid w:val="006F6A97"/>
    <w:rsid w:val="00700079"/>
    <w:rsid w:val="00700C5D"/>
    <w:rsid w:val="007031B7"/>
    <w:rsid w:val="00706CBC"/>
    <w:rsid w:val="00706CC2"/>
    <w:rsid w:val="0070749C"/>
    <w:rsid w:val="007075B8"/>
    <w:rsid w:val="00707E40"/>
    <w:rsid w:val="00712B6F"/>
    <w:rsid w:val="00713584"/>
    <w:rsid w:val="007146AC"/>
    <w:rsid w:val="00714FB2"/>
    <w:rsid w:val="0071610D"/>
    <w:rsid w:val="00717D63"/>
    <w:rsid w:val="00720740"/>
    <w:rsid w:val="0072185F"/>
    <w:rsid w:val="0072240D"/>
    <w:rsid w:val="007227BB"/>
    <w:rsid w:val="00722A7C"/>
    <w:rsid w:val="00722FF2"/>
    <w:rsid w:val="00731726"/>
    <w:rsid w:val="007321C4"/>
    <w:rsid w:val="007324B6"/>
    <w:rsid w:val="007324C1"/>
    <w:rsid w:val="007346AB"/>
    <w:rsid w:val="00735DA6"/>
    <w:rsid w:val="0073614E"/>
    <w:rsid w:val="00741915"/>
    <w:rsid w:val="00742EBE"/>
    <w:rsid w:val="00744189"/>
    <w:rsid w:val="0074440F"/>
    <w:rsid w:val="00744921"/>
    <w:rsid w:val="00745066"/>
    <w:rsid w:val="00746351"/>
    <w:rsid w:val="007507B1"/>
    <w:rsid w:val="00750BCA"/>
    <w:rsid w:val="007521DA"/>
    <w:rsid w:val="007566B7"/>
    <w:rsid w:val="007624E9"/>
    <w:rsid w:val="00762C60"/>
    <w:rsid w:val="00763642"/>
    <w:rsid w:val="007651B4"/>
    <w:rsid w:val="00766719"/>
    <w:rsid w:val="00766C74"/>
    <w:rsid w:val="007701F3"/>
    <w:rsid w:val="00770CC5"/>
    <w:rsid w:val="00771331"/>
    <w:rsid w:val="0077159C"/>
    <w:rsid w:val="007728D0"/>
    <w:rsid w:val="007733F9"/>
    <w:rsid w:val="007737A7"/>
    <w:rsid w:val="007741F6"/>
    <w:rsid w:val="00774362"/>
    <w:rsid w:val="0077454A"/>
    <w:rsid w:val="007746AA"/>
    <w:rsid w:val="00780DF9"/>
    <w:rsid w:val="00781226"/>
    <w:rsid w:val="00783BCC"/>
    <w:rsid w:val="00784AC0"/>
    <w:rsid w:val="0078587A"/>
    <w:rsid w:val="007858A5"/>
    <w:rsid w:val="00787232"/>
    <w:rsid w:val="00787EB4"/>
    <w:rsid w:val="00790929"/>
    <w:rsid w:val="007909B4"/>
    <w:rsid w:val="00790EBB"/>
    <w:rsid w:val="00791DBB"/>
    <w:rsid w:val="00791EF8"/>
    <w:rsid w:val="00796146"/>
    <w:rsid w:val="00796996"/>
    <w:rsid w:val="00796D8F"/>
    <w:rsid w:val="00797FC9"/>
    <w:rsid w:val="007A1375"/>
    <w:rsid w:val="007A267F"/>
    <w:rsid w:val="007A2699"/>
    <w:rsid w:val="007A45FA"/>
    <w:rsid w:val="007A4CE4"/>
    <w:rsid w:val="007A54D2"/>
    <w:rsid w:val="007A673B"/>
    <w:rsid w:val="007A6A27"/>
    <w:rsid w:val="007A6E46"/>
    <w:rsid w:val="007A7116"/>
    <w:rsid w:val="007A722F"/>
    <w:rsid w:val="007A72F7"/>
    <w:rsid w:val="007A7D49"/>
    <w:rsid w:val="007B2DCE"/>
    <w:rsid w:val="007B2DF5"/>
    <w:rsid w:val="007B5207"/>
    <w:rsid w:val="007B5AAB"/>
    <w:rsid w:val="007B6F16"/>
    <w:rsid w:val="007C0B43"/>
    <w:rsid w:val="007C190C"/>
    <w:rsid w:val="007C1E79"/>
    <w:rsid w:val="007C2F53"/>
    <w:rsid w:val="007C46B3"/>
    <w:rsid w:val="007C6AB4"/>
    <w:rsid w:val="007C6D94"/>
    <w:rsid w:val="007C7B82"/>
    <w:rsid w:val="007D0D6B"/>
    <w:rsid w:val="007D2347"/>
    <w:rsid w:val="007D3BA5"/>
    <w:rsid w:val="007D4335"/>
    <w:rsid w:val="007D6D75"/>
    <w:rsid w:val="007D6D8E"/>
    <w:rsid w:val="007D71C8"/>
    <w:rsid w:val="007E15AA"/>
    <w:rsid w:val="007E24CF"/>
    <w:rsid w:val="007E2B32"/>
    <w:rsid w:val="007E434E"/>
    <w:rsid w:val="007E5661"/>
    <w:rsid w:val="007E6455"/>
    <w:rsid w:val="007E6A72"/>
    <w:rsid w:val="007E73BA"/>
    <w:rsid w:val="007E7AAA"/>
    <w:rsid w:val="007E7C84"/>
    <w:rsid w:val="007F1EA3"/>
    <w:rsid w:val="007F2619"/>
    <w:rsid w:val="007F3568"/>
    <w:rsid w:val="007F454A"/>
    <w:rsid w:val="007F53CC"/>
    <w:rsid w:val="007F5917"/>
    <w:rsid w:val="008004A5"/>
    <w:rsid w:val="008019B9"/>
    <w:rsid w:val="008027C2"/>
    <w:rsid w:val="008030FB"/>
    <w:rsid w:val="00803410"/>
    <w:rsid w:val="00804F36"/>
    <w:rsid w:val="00805B0D"/>
    <w:rsid w:val="00806BA7"/>
    <w:rsid w:val="00811264"/>
    <w:rsid w:val="00811696"/>
    <w:rsid w:val="00811C90"/>
    <w:rsid w:val="0081260C"/>
    <w:rsid w:val="00814619"/>
    <w:rsid w:val="00815249"/>
    <w:rsid w:val="00817582"/>
    <w:rsid w:val="00817681"/>
    <w:rsid w:val="008176E5"/>
    <w:rsid w:val="00817EDC"/>
    <w:rsid w:val="00822931"/>
    <w:rsid w:val="00822F29"/>
    <w:rsid w:val="00823234"/>
    <w:rsid w:val="008238FE"/>
    <w:rsid w:val="00824098"/>
    <w:rsid w:val="00824AC7"/>
    <w:rsid w:val="00824BC7"/>
    <w:rsid w:val="00824CAE"/>
    <w:rsid w:val="00825FFB"/>
    <w:rsid w:val="008260F3"/>
    <w:rsid w:val="00826F42"/>
    <w:rsid w:val="00831B8E"/>
    <w:rsid w:val="008327DD"/>
    <w:rsid w:val="00833F9C"/>
    <w:rsid w:val="0083476F"/>
    <w:rsid w:val="00834C11"/>
    <w:rsid w:val="00835F23"/>
    <w:rsid w:val="00836779"/>
    <w:rsid w:val="00841494"/>
    <w:rsid w:val="008419F9"/>
    <w:rsid w:val="0084690B"/>
    <w:rsid w:val="0085213E"/>
    <w:rsid w:val="00852552"/>
    <w:rsid w:val="00855BE9"/>
    <w:rsid w:val="00857E53"/>
    <w:rsid w:val="008609CE"/>
    <w:rsid w:val="0086333F"/>
    <w:rsid w:val="00863D5F"/>
    <w:rsid w:val="008653EA"/>
    <w:rsid w:val="00865805"/>
    <w:rsid w:val="00865823"/>
    <w:rsid w:val="00865970"/>
    <w:rsid w:val="008660D1"/>
    <w:rsid w:val="008668E0"/>
    <w:rsid w:val="00867743"/>
    <w:rsid w:val="00870266"/>
    <w:rsid w:val="00871818"/>
    <w:rsid w:val="008722EC"/>
    <w:rsid w:val="00872931"/>
    <w:rsid w:val="00872F1F"/>
    <w:rsid w:val="00873CDC"/>
    <w:rsid w:val="00875C98"/>
    <w:rsid w:val="00876EA8"/>
    <w:rsid w:val="00877FBD"/>
    <w:rsid w:val="0088009A"/>
    <w:rsid w:val="00881572"/>
    <w:rsid w:val="008853A3"/>
    <w:rsid w:val="008865CE"/>
    <w:rsid w:val="008865DB"/>
    <w:rsid w:val="0088678B"/>
    <w:rsid w:val="00886A0B"/>
    <w:rsid w:val="0088779B"/>
    <w:rsid w:val="00887BCB"/>
    <w:rsid w:val="00890BF8"/>
    <w:rsid w:val="00890D67"/>
    <w:rsid w:val="00892E63"/>
    <w:rsid w:val="00893422"/>
    <w:rsid w:val="00893C08"/>
    <w:rsid w:val="00895569"/>
    <w:rsid w:val="0089657A"/>
    <w:rsid w:val="00897F22"/>
    <w:rsid w:val="008A00D9"/>
    <w:rsid w:val="008A1190"/>
    <w:rsid w:val="008A18DB"/>
    <w:rsid w:val="008A2B6B"/>
    <w:rsid w:val="008A65A4"/>
    <w:rsid w:val="008A68B4"/>
    <w:rsid w:val="008A7AFA"/>
    <w:rsid w:val="008B0C80"/>
    <w:rsid w:val="008B0E6E"/>
    <w:rsid w:val="008B113A"/>
    <w:rsid w:val="008B3868"/>
    <w:rsid w:val="008B38C3"/>
    <w:rsid w:val="008B47E7"/>
    <w:rsid w:val="008B481E"/>
    <w:rsid w:val="008B62A4"/>
    <w:rsid w:val="008C032A"/>
    <w:rsid w:val="008C0891"/>
    <w:rsid w:val="008C1AAF"/>
    <w:rsid w:val="008C1BD2"/>
    <w:rsid w:val="008C5FA6"/>
    <w:rsid w:val="008C77B1"/>
    <w:rsid w:val="008D0542"/>
    <w:rsid w:val="008D11DD"/>
    <w:rsid w:val="008D1B0C"/>
    <w:rsid w:val="008D21A4"/>
    <w:rsid w:val="008D341D"/>
    <w:rsid w:val="008D474C"/>
    <w:rsid w:val="008D493F"/>
    <w:rsid w:val="008D4C67"/>
    <w:rsid w:val="008D58D9"/>
    <w:rsid w:val="008D6011"/>
    <w:rsid w:val="008D6164"/>
    <w:rsid w:val="008D6E24"/>
    <w:rsid w:val="008E0EC5"/>
    <w:rsid w:val="008E18CD"/>
    <w:rsid w:val="008E4F8A"/>
    <w:rsid w:val="008E635B"/>
    <w:rsid w:val="008E7018"/>
    <w:rsid w:val="008F0A86"/>
    <w:rsid w:val="008F1CE1"/>
    <w:rsid w:val="008F342F"/>
    <w:rsid w:val="008F3C06"/>
    <w:rsid w:val="008F40BA"/>
    <w:rsid w:val="008F4143"/>
    <w:rsid w:val="008F4AC6"/>
    <w:rsid w:val="008F5688"/>
    <w:rsid w:val="008F5C24"/>
    <w:rsid w:val="008F7B27"/>
    <w:rsid w:val="0090196F"/>
    <w:rsid w:val="0090292D"/>
    <w:rsid w:val="009044E9"/>
    <w:rsid w:val="0091042C"/>
    <w:rsid w:val="00911151"/>
    <w:rsid w:val="00913E3F"/>
    <w:rsid w:val="009148DA"/>
    <w:rsid w:val="0091494C"/>
    <w:rsid w:val="00914ED9"/>
    <w:rsid w:val="00916331"/>
    <w:rsid w:val="00916911"/>
    <w:rsid w:val="00917A7B"/>
    <w:rsid w:val="00921143"/>
    <w:rsid w:val="009230F2"/>
    <w:rsid w:val="00923A7E"/>
    <w:rsid w:val="00923CB6"/>
    <w:rsid w:val="00924331"/>
    <w:rsid w:val="0092544C"/>
    <w:rsid w:val="009266C2"/>
    <w:rsid w:val="009278A4"/>
    <w:rsid w:val="00930DD0"/>
    <w:rsid w:val="00934AA7"/>
    <w:rsid w:val="00935737"/>
    <w:rsid w:val="00935A16"/>
    <w:rsid w:val="00937419"/>
    <w:rsid w:val="009409E0"/>
    <w:rsid w:val="00940AEE"/>
    <w:rsid w:val="009410F7"/>
    <w:rsid w:val="009415D2"/>
    <w:rsid w:val="00942014"/>
    <w:rsid w:val="0094225E"/>
    <w:rsid w:val="0094255A"/>
    <w:rsid w:val="0094327B"/>
    <w:rsid w:val="00943ECA"/>
    <w:rsid w:val="009457B1"/>
    <w:rsid w:val="00946658"/>
    <w:rsid w:val="00946919"/>
    <w:rsid w:val="0094705B"/>
    <w:rsid w:val="00947CF7"/>
    <w:rsid w:val="00950036"/>
    <w:rsid w:val="009500DF"/>
    <w:rsid w:val="009506EB"/>
    <w:rsid w:val="00953194"/>
    <w:rsid w:val="00953664"/>
    <w:rsid w:val="00953D49"/>
    <w:rsid w:val="009545EC"/>
    <w:rsid w:val="00956274"/>
    <w:rsid w:val="0095684D"/>
    <w:rsid w:val="009568C1"/>
    <w:rsid w:val="00956BE0"/>
    <w:rsid w:val="009575CE"/>
    <w:rsid w:val="009613DE"/>
    <w:rsid w:val="0096390A"/>
    <w:rsid w:val="0096473A"/>
    <w:rsid w:val="0096510C"/>
    <w:rsid w:val="0096654F"/>
    <w:rsid w:val="00967DBA"/>
    <w:rsid w:val="00970DAB"/>
    <w:rsid w:val="00972058"/>
    <w:rsid w:val="00972B83"/>
    <w:rsid w:val="00973521"/>
    <w:rsid w:val="0097464E"/>
    <w:rsid w:val="009766A8"/>
    <w:rsid w:val="00980210"/>
    <w:rsid w:val="009808C6"/>
    <w:rsid w:val="00981AA8"/>
    <w:rsid w:val="00983766"/>
    <w:rsid w:val="009842FE"/>
    <w:rsid w:val="00985B9D"/>
    <w:rsid w:val="00986441"/>
    <w:rsid w:val="00987099"/>
    <w:rsid w:val="00990C30"/>
    <w:rsid w:val="00991008"/>
    <w:rsid w:val="00991BB5"/>
    <w:rsid w:val="00992707"/>
    <w:rsid w:val="009947FB"/>
    <w:rsid w:val="0099500A"/>
    <w:rsid w:val="00997D25"/>
    <w:rsid w:val="009A0148"/>
    <w:rsid w:val="009A121C"/>
    <w:rsid w:val="009A1EE5"/>
    <w:rsid w:val="009A29BC"/>
    <w:rsid w:val="009A383C"/>
    <w:rsid w:val="009A3E09"/>
    <w:rsid w:val="009A4B7F"/>
    <w:rsid w:val="009A5374"/>
    <w:rsid w:val="009A7D13"/>
    <w:rsid w:val="009B08B2"/>
    <w:rsid w:val="009B0FE7"/>
    <w:rsid w:val="009B2628"/>
    <w:rsid w:val="009B414A"/>
    <w:rsid w:val="009B57A9"/>
    <w:rsid w:val="009B5A9D"/>
    <w:rsid w:val="009B630D"/>
    <w:rsid w:val="009B63A7"/>
    <w:rsid w:val="009B65F6"/>
    <w:rsid w:val="009B6D68"/>
    <w:rsid w:val="009B7DD5"/>
    <w:rsid w:val="009B7F70"/>
    <w:rsid w:val="009C0DE8"/>
    <w:rsid w:val="009C1D69"/>
    <w:rsid w:val="009C2020"/>
    <w:rsid w:val="009C23C8"/>
    <w:rsid w:val="009C253E"/>
    <w:rsid w:val="009C4BB8"/>
    <w:rsid w:val="009C756F"/>
    <w:rsid w:val="009C75C8"/>
    <w:rsid w:val="009C799E"/>
    <w:rsid w:val="009C7EB0"/>
    <w:rsid w:val="009D00B9"/>
    <w:rsid w:val="009D07CE"/>
    <w:rsid w:val="009D1160"/>
    <w:rsid w:val="009D4BB0"/>
    <w:rsid w:val="009D4E7C"/>
    <w:rsid w:val="009D4ECA"/>
    <w:rsid w:val="009D5B6F"/>
    <w:rsid w:val="009D5DD2"/>
    <w:rsid w:val="009E0FDE"/>
    <w:rsid w:val="009E34A8"/>
    <w:rsid w:val="009E3FB0"/>
    <w:rsid w:val="009E66C3"/>
    <w:rsid w:val="009F0825"/>
    <w:rsid w:val="009F0BF6"/>
    <w:rsid w:val="009F12FC"/>
    <w:rsid w:val="009F19F2"/>
    <w:rsid w:val="009F2612"/>
    <w:rsid w:val="009F3ECD"/>
    <w:rsid w:val="009F43EF"/>
    <w:rsid w:val="009F5CB9"/>
    <w:rsid w:val="009F696B"/>
    <w:rsid w:val="00A01486"/>
    <w:rsid w:val="00A03349"/>
    <w:rsid w:val="00A05A26"/>
    <w:rsid w:val="00A068BF"/>
    <w:rsid w:val="00A07A4E"/>
    <w:rsid w:val="00A10A80"/>
    <w:rsid w:val="00A10E36"/>
    <w:rsid w:val="00A133C4"/>
    <w:rsid w:val="00A14AB6"/>
    <w:rsid w:val="00A15C19"/>
    <w:rsid w:val="00A16E60"/>
    <w:rsid w:val="00A20200"/>
    <w:rsid w:val="00A2261A"/>
    <w:rsid w:val="00A2426C"/>
    <w:rsid w:val="00A2529D"/>
    <w:rsid w:val="00A30CAD"/>
    <w:rsid w:val="00A328AA"/>
    <w:rsid w:val="00A32E93"/>
    <w:rsid w:val="00A34AEE"/>
    <w:rsid w:val="00A3580C"/>
    <w:rsid w:val="00A36772"/>
    <w:rsid w:val="00A368DC"/>
    <w:rsid w:val="00A41096"/>
    <w:rsid w:val="00A41BE9"/>
    <w:rsid w:val="00A43BF0"/>
    <w:rsid w:val="00A448A9"/>
    <w:rsid w:val="00A45BCB"/>
    <w:rsid w:val="00A46E1E"/>
    <w:rsid w:val="00A506D7"/>
    <w:rsid w:val="00A51473"/>
    <w:rsid w:val="00A53302"/>
    <w:rsid w:val="00A53949"/>
    <w:rsid w:val="00A54D4B"/>
    <w:rsid w:val="00A557A2"/>
    <w:rsid w:val="00A56CAA"/>
    <w:rsid w:val="00A57375"/>
    <w:rsid w:val="00A57EA2"/>
    <w:rsid w:val="00A60774"/>
    <w:rsid w:val="00A60787"/>
    <w:rsid w:val="00A61B75"/>
    <w:rsid w:val="00A6222A"/>
    <w:rsid w:val="00A6232B"/>
    <w:rsid w:val="00A6317D"/>
    <w:rsid w:val="00A631F5"/>
    <w:rsid w:val="00A645ED"/>
    <w:rsid w:val="00A65390"/>
    <w:rsid w:val="00A6539B"/>
    <w:rsid w:val="00A65C03"/>
    <w:rsid w:val="00A66257"/>
    <w:rsid w:val="00A6636D"/>
    <w:rsid w:val="00A70EB3"/>
    <w:rsid w:val="00A71094"/>
    <w:rsid w:val="00A7119A"/>
    <w:rsid w:val="00A722FF"/>
    <w:rsid w:val="00A72E0F"/>
    <w:rsid w:val="00A7462D"/>
    <w:rsid w:val="00A74F9E"/>
    <w:rsid w:val="00A77156"/>
    <w:rsid w:val="00A80549"/>
    <w:rsid w:val="00A807C6"/>
    <w:rsid w:val="00A80F9F"/>
    <w:rsid w:val="00A8103B"/>
    <w:rsid w:val="00A8425F"/>
    <w:rsid w:val="00A84D0F"/>
    <w:rsid w:val="00A854E7"/>
    <w:rsid w:val="00A85A1F"/>
    <w:rsid w:val="00A85BAF"/>
    <w:rsid w:val="00A91737"/>
    <w:rsid w:val="00A91FEF"/>
    <w:rsid w:val="00A92E3F"/>
    <w:rsid w:val="00A93FFC"/>
    <w:rsid w:val="00A94F72"/>
    <w:rsid w:val="00A955CB"/>
    <w:rsid w:val="00A972D7"/>
    <w:rsid w:val="00AA103A"/>
    <w:rsid w:val="00AA12E1"/>
    <w:rsid w:val="00AA16D3"/>
    <w:rsid w:val="00AA39FD"/>
    <w:rsid w:val="00AA5FA8"/>
    <w:rsid w:val="00AA61B6"/>
    <w:rsid w:val="00AA751D"/>
    <w:rsid w:val="00AA75CC"/>
    <w:rsid w:val="00AA7BA8"/>
    <w:rsid w:val="00AB056D"/>
    <w:rsid w:val="00AB1229"/>
    <w:rsid w:val="00AB27BD"/>
    <w:rsid w:val="00AB552C"/>
    <w:rsid w:val="00AB624D"/>
    <w:rsid w:val="00AB6696"/>
    <w:rsid w:val="00AB70A9"/>
    <w:rsid w:val="00AB7B4B"/>
    <w:rsid w:val="00AC2577"/>
    <w:rsid w:val="00AC3E59"/>
    <w:rsid w:val="00AC6A51"/>
    <w:rsid w:val="00AC73CC"/>
    <w:rsid w:val="00AC7EA5"/>
    <w:rsid w:val="00AD0B2D"/>
    <w:rsid w:val="00AD53A6"/>
    <w:rsid w:val="00AD5CBE"/>
    <w:rsid w:val="00AD620A"/>
    <w:rsid w:val="00AD62DB"/>
    <w:rsid w:val="00AD6F6F"/>
    <w:rsid w:val="00AD7FD5"/>
    <w:rsid w:val="00AE1AD9"/>
    <w:rsid w:val="00AE3AE1"/>
    <w:rsid w:val="00AE40CB"/>
    <w:rsid w:val="00AE4C32"/>
    <w:rsid w:val="00AE5799"/>
    <w:rsid w:val="00AE7DFB"/>
    <w:rsid w:val="00AF0E3D"/>
    <w:rsid w:val="00AF1295"/>
    <w:rsid w:val="00AF1CCF"/>
    <w:rsid w:val="00AF1D96"/>
    <w:rsid w:val="00AF2778"/>
    <w:rsid w:val="00AF332E"/>
    <w:rsid w:val="00AF51FF"/>
    <w:rsid w:val="00AF7A69"/>
    <w:rsid w:val="00B018B4"/>
    <w:rsid w:val="00B01D87"/>
    <w:rsid w:val="00B0280E"/>
    <w:rsid w:val="00B02AB9"/>
    <w:rsid w:val="00B05528"/>
    <w:rsid w:val="00B05CB2"/>
    <w:rsid w:val="00B05DB4"/>
    <w:rsid w:val="00B11216"/>
    <w:rsid w:val="00B157EE"/>
    <w:rsid w:val="00B15E4B"/>
    <w:rsid w:val="00B15E7E"/>
    <w:rsid w:val="00B161EF"/>
    <w:rsid w:val="00B1651C"/>
    <w:rsid w:val="00B1662E"/>
    <w:rsid w:val="00B201D6"/>
    <w:rsid w:val="00B203B2"/>
    <w:rsid w:val="00B2138F"/>
    <w:rsid w:val="00B22D4E"/>
    <w:rsid w:val="00B236D5"/>
    <w:rsid w:val="00B23746"/>
    <w:rsid w:val="00B249D0"/>
    <w:rsid w:val="00B259B7"/>
    <w:rsid w:val="00B26607"/>
    <w:rsid w:val="00B276BF"/>
    <w:rsid w:val="00B32010"/>
    <w:rsid w:val="00B36641"/>
    <w:rsid w:val="00B37BBB"/>
    <w:rsid w:val="00B37D55"/>
    <w:rsid w:val="00B40D2E"/>
    <w:rsid w:val="00B41338"/>
    <w:rsid w:val="00B41B6B"/>
    <w:rsid w:val="00B434F9"/>
    <w:rsid w:val="00B45ADB"/>
    <w:rsid w:val="00B47798"/>
    <w:rsid w:val="00B502FE"/>
    <w:rsid w:val="00B504FD"/>
    <w:rsid w:val="00B509A5"/>
    <w:rsid w:val="00B50BB8"/>
    <w:rsid w:val="00B54D9C"/>
    <w:rsid w:val="00B56C92"/>
    <w:rsid w:val="00B5717B"/>
    <w:rsid w:val="00B57FBA"/>
    <w:rsid w:val="00B60822"/>
    <w:rsid w:val="00B6277A"/>
    <w:rsid w:val="00B6393F"/>
    <w:rsid w:val="00B6758B"/>
    <w:rsid w:val="00B6768B"/>
    <w:rsid w:val="00B714F2"/>
    <w:rsid w:val="00B71A76"/>
    <w:rsid w:val="00B71E91"/>
    <w:rsid w:val="00B722DE"/>
    <w:rsid w:val="00B72E5E"/>
    <w:rsid w:val="00B768C8"/>
    <w:rsid w:val="00B80FF2"/>
    <w:rsid w:val="00B8377D"/>
    <w:rsid w:val="00B847AA"/>
    <w:rsid w:val="00B85494"/>
    <w:rsid w:val="00B85803"/>
    <w:rsid w:val="00B864D9"/>
    <w:rsid w:val="00B8684B"/>
    <w:rsid w:val="00B8732B"/>
    <w:rsid w:val="00B920A2"/>
    <w:rsid w:val="00B92394"/>
    <w:rsid w:val="00B92F3E"/>
    <w:rsid w:val="00B9715F"/>
    <w:rsid w:val="00BA013E"/>
    <w:rsid w:val="00BA06B7"/>
    <w:rsid w:val="00BA1F05"/>
    <w:rsid w:val="00BA2664"/>
    <w:rsid w:val="00BA3917"/>
    <w:rsid w:val="00BA57AA"/>
    <w:rsid w:val="00BA57E8"/>
    <w:rsid w:val="00BA5F5D"/>
    <w:rsid w:val="00BA6AB9"/>
    <w:rsid w:val="00BA72A9"/>
    <w:rsid w:val="00BB36DE"/>
    <w:rsid w:val="00BB3EDB"/>
    <w:rsid w:val="00BB4218"/>
    <w:rsid w:val="00BB73C4"/>
    <w:rsid w:val="00BC600C"/>
    <w:rsid w:val="00BC7EB5"/>
    <w:rsid w:val="00BD424A"/>
    <w:rsid w:val="00BD4B18"/>
    <w:rsid w:val="00BE0A35"/>
    <w:rsid w:val="00BE0E23"/>
    <w:rsid w:val="00BE1FC2"/>
    <w:rsid w:val="00BE43FF"/>
    <w:rsid w:val="00BE532E"/>
    <w:rsid w:val="00BE6AB3"/>
    <w:rsid w:val="00BE6EB4"/>
    <w:rsid w:val="00BE73CC"/>
    <w:rsid w:val="00BE75C3"/>
    <w:rsid w:val="00BE7D8F"/>
    <w:rsid w:val="00BF03A7"/>
    <w:rsid w:val="00BF0B2A"/>
    <w:rsid w:val="00BF1BC1"/>
    <w:rsid w:val="00BF4212"/>
    <w:rsid w:val="00BF4732"/>
    <w:rsid w:val="00BF489A"/>
    <w:rsid w:val="00BF7284"/>
    <w:rsid w:val="00BF7F94"/>
    <w:rsid w:val="00C0157E"/>
    <w:rsid w:val="00C01948"/>
    <w:rsid w:val="00C02389"/>
    <w:rsid w:val="00C02C2C"/>
    <w:rsid w:val="00C0318B"/>
    <w:rsid w:val="00C0390D"/>
    <w:rsid w:val="00C067CC"/>
    <w:rsid w:val="00C06F66"/>
    <w:rsid w:val="00C0715E"/>
    <w:rsid w:val="00C0728D"/>
    <w:rsid w:val="00C07C1A"/>
    <w:rsid w:val="00C1052A"/>
    <w:rsid w:val="00C11835"/>
    <w:rsid w:val="00C12223"/>
    <w:rsid w:val="00C13C8D"/>
    <w:rsid w:val="00C16767"/>
    <w:rsid w:val="00C16B4D"/>
    <w:rsid w:val="00C171B4"/>
    <w:rsid w:val="00C17669"/>
    <w:rsid w:val="00C17BFE"/>
    <w:rsid w:val="00C2253D"/>
    <w:rsid w:val="00C22E3E"/>
    <w:rsid w:val="00C2327B"/>
    <w:rsid w:val="00C23B5A"/>
    <w:rsid w:val="00C23EC0"/>
    <w:rsid w:val="00C25378"/>
    <w:rsid w:val="00C26C4A"/>
    <w:rsid w:val="00C30DEC"/>
    <w:rsid w:val="00C3255D"/>
    <w:rsid w:val="00C336F4"/>
    <w:rsid w:val="00C33CCB"/>
    <w:rsid w:val="00C349A3"/>
    <w:rsid w:val="00C34EE0"/>
    <w:rsid w:val="00C35759"/>
    <w:rsid w:val="00C424BC"/>
    <w:rsid w:val="00C42ED5"/>
    <w:rsid w:val="00C44207"/>
    <w:rsid w:val="00C45887"/>
    <w:rsid w:val="00C45D29"/>
    <w:rsid w:val="00C507E3"/>
    <w:rsid w:val="00C5088F"/>
    <w:rsid w:val="00C50D55"/>
    <w:rsid w:val="00C52B6F"/>
    <w:rsid w:val="00C53B46"/>
    <w:rsid w:val="00C55E45"/>
    <w:rsid w:val="00C6070C"/>
    <w:rsid w:val="00C61E8C"/>
    <w:rsid w:val="00C63EAA"/>
    <w:rsid w:val="00C63F4B"/>
    <w:rsid w:val="00C64928"/>
    <w:rsid w:val="00C64C54"/>
    <w:rsid w:val="00C65C19"/>
    <w:rsid w:val="00C65FC8"/>
    <w:rsid w:val="00C677BA"/>
    <w:rsid w:val="00C67B9F"/>
    <w:rsid w:val="00C70012"/>
    <w:rsid w:val="00C716EF"/>
    <w:rsid w:val="00C72538"/>
    <w:rsid w:val="00C72BC8"/>
    <w:rsid w:val="00C74B93"/>
    <w:rsid w:val="00C77EE7"/>
    <w:rsid w:val="00C82FC7"/>
    <w:rsid w:val="00C8315B"/>
    <w:rsid w:val="00C833A7"/>
    <w:rsid w:val="00C835FF"/>
    <w:rsid w:val="00C83FA1"/>
    <w:rsid w:val="00C84F2D"/>
    <w:rsid w:val="00C85280"/>
    <w:rsid w:val="00C87239"/>
    <w:rsid w:val="00C87EE7"/>
    <w:rsid w:val="00C90099"/>
    <w:rsid w:val="00C91B27"/>
    <w:rsid w:val="00CA05F1"/>
    <w:rsid w:val="00CA3D58"/>
    <w:rsid w:val="00CA5264"/>
    <w:rsid w:val="00CA5BA4"/>
    <w:rsid w:val="00CA7786"/>
    <w:rsid w:val="00CB0F98"/>
    <w:rsid w:val="00CB19C3"/>
    <w:rsid w:val="00CB6B63"/>
    <w:rsid w:val="00CB72CB"/>
    <w:rsid w:val="00CB7759"/>
    <w:rsid w:val="00CC03E4"/>
    <w:rsid w:val="00CC0667"/>
    <w:rsid w:val="00CC1A77"/>
    <w:rsid w:val="00CC2680"/>
    <w:rsid w:val="00CC33A9"/>
    <w:rsid w:val="00CC3A47"/>
    <w:rsid w:val="00CC3B62"/>
    <w:rsid w:val="00CC4426"/>
    <w:rsid w:val="00CC48F0"/>
    <w:rsid w:val="00CC6F85"/>
    <w:rsid w:val="00CD2993"/>
    <w:rsid w:val="00CD2C9D"/>
    <w:rsid w:val="00CD30BE"/>
    <w:rsid w:val="00CD3C5B"/>
    <w:rsid w:val="00CD6126"/>
    <w:rsid w:val="00CD7AE3"/>
    <w:rsid w:val="00CE3254"/>
    <w:rsid w:val="00CE3C23"/>
    <w:rsid w:val="00CE3CBA"/>
    <w:rsid w:val="00CE47F4"/>
    <w:rsid w:val="00CE4EEE"/>
    <w:rsid w:val="00CE78CC"/>
    <w:rsid w:val="00CF07A5"/>
    <w:rsid w:val="00CF1087"/>
    <w:rsid w:val="00CF2D64"/>
    <w:rsid w:val="00CF3F82"/>
    <w:rsid w:val="00CF42A7"/>
    <w:rsid w:val="00D00E73"/>
    <w:rsid w:val="00D01DE2"/>
    <w:rsid w:val="00D02475"/>
    <w:rsid w:val="00D06D36"/>
    <w:rsid w:val="00D07C6E"/>
    <w:rsid w:val="00D120F6"/>
    <w:rsid w:val="00D1482A"/>
    <w:rsid w:val="00D1490E"/>
    <w:rsid w:val="00D1505E"/>
    <w:rsid w:val="00D15484"/>
    <w:rsid w:val="00D16D3B"/>
    <w:rsid w:val="00D16D3E"/>
    <w:rsid w:val="00D2082A"/>
    <w:rsid w:val="00D20881"/>
    <w:rsid w:val="00D23F6E"/>
    <w:rsid w:val="00D2592F"/>
    <w:rsid w:val="00D26FA6"/>
    <w:rsid w:val="00D2738D"/>
    <w:rsid w:val="00D27446"/>
    <w:rsid w:val="00D30D8A"/>
    <w:rsid w:val="00D30F1B"/>
    <w:rsid w:val="00D3481D"/>
    <w:rsid w:val="00D3556F"/>
    <w:rsid w:val="00D364CA"/>
    <w:rsid w:val="00D37923"/>
    <w:rsid w:val="00D401C4"/>
    <w:rsid w:val="00D41817"/>
    <w:rsid w:val="00D428A5"/>
    <w:rsid w:val="00D42E74"/>
    <w:rsid w:val="00D47ADD"/>
    <w:rsid w:val="00D50071"/>
    <w:rsid w:val="00D510B9"/>
    <w:rsid w:val="00D51481"/>
    <w:rsid w:val="00D52081"/>
    <w:rsid w:val="00D529AA"/>
    <w:rsid w:val="00D54263"/>
    <w:rsid w:val="00D54870"/>
    <w:rsid w:val="00D55F07"/>
    <w:rsid w:val="00D60E6D"/>
    <w:rsid w:val="00D6527B"/>
    <w:rsid w:val="00D71266"/>
    <w:rsid w:val="00D7150E"/>
    <w:rsid w:val="00D71EE0"/>
    <w:rsid w:val="00D7219E"/>
    <w:rsid w:val="00D73704"/>
    <w:rsid w:val="00D75268"/>
    <w:rsid w:val="00D758A7"/>
    <w:rsid w:val="00D75A30"/>
    <w:rsid w:val="00D77182"/>
    <w:rsid w:val="00D77440"/>
    <w:rsid w:val="00D77C7E"/>
    <w:rsid w:val="00D80EC0"/>
    <w:rsid w:val="00D820C1"/>
    <w:rsid w:val="00D8366C"/>
    <w:rsid w:val="00D8496A"/>
    <w:rsid w:val="00D8782B"/>
    <w:rsid w:val="00D87D0C"/>
    <w:rsid w:val="00D90A75"/>
    <w:rsid w:val="00D91542"/>
    <w:rsid w:val="00D9167F"/>
    <w:rsid w:val="00D9261F"/>
    <w:rsid w:val="00D937A2"/>
    <w:rsid w:val="00D93A3E"/>
    <w:rsid w:val="00D94958"/>
    <w:rsid w:val="00D95BC6"/>
    <w:rsid w:val="00DA004F"/>
    <w:rsid w:val="00DA02EC"/>
    <w:rsid w:val="00DA0B6D"/>
    <w:rsid w:val="00DA0BBD"/>
    <w:rsid w:val="00DA1AB2"/>
    <w:rsid w:val="00DA1F5A"/>
    <w:rsid w:val="00DA228E"/>
    <w:rsid w:val="00DA4226"/>
    <w:rsid w:val="00DB04C8"/>
    <w:rsid w:val="00DB0D32"/>
    <w:rsid w:val="00DB435E"/>
    <w:rsid w:val="00DB56AD"/>
    <w:rsid w:val="00DC0374"/>
    <w:rsid w:val="00DC1117"/>
    <w:rsid w:val="00DC235C"/>
    <w:rsid w:val="00DC26B0"/>
    <w:rsid w:val="00DC2850"/>
    <w:rsid w:val="00DC3B68"/>
    <w:rsid w:val="00DC658E"/>
    <w:rsid w:val="00DD03F0"/>
    <w:rsid w:val="00DD0979"/>
    <w:rsid w:val="00DD0F7D"/>
    <w:rsid w:val="00DD10B1"/>
    <w:rsid w:val="00DD13C6"/>
    <w:rsid w:val="00DD4FCB"/>
    <w:rsid w:val="00DD56CF"/>
    <w:rsid w:val="00DD6181"/>
    <w:rsid w:val="00DD6432"/>
    <w:rsid w:val="00DD72AF"/>
    <w:rsid w:val="00DE079D"/>
    <w:rsid w:val="00DE149A"/>
    <w:rsid w:val="00DE401C"/>
    <w:rsid w:val="00DE5297"/>
    <w:rsid w:val="00DE576B"/>
    <w:rsid w:val="00DF0EFB"/>
    <w:rsid w:val="00DF4B78"/>
    <w:rsid w:val="00DF5A60"/>
    <w:rsid w:val="00DF66F1"/>
    <w:rsid w:val="00DF7E99"/>
    <w:rsid w:val="00E017C7"/>
    <w:rsid w:val="00E01DBC"/>
    <w:rsid w:val="00E0272E"/>
    <w:rsid w:val="00E03469"/>
    <w:rsid w:val="00E06498"/>
    <w:rsid w:val="00E065D8"/>
    <w:rsid w:val="00E07A6B"/>
    <w:rsid w:val="00E1090E"/>
    <w:rsid w:val="00E1190D"/>
    <w:rsid w:val="00E13E16"/>
    <w:rsid w:val="00E13FA8"/>
    <w:rsid w:val="00E1496F"/>
    <w:rsid w:val="00E14AA5"/>
    <w:rsid w:val="00E1562C"/>
    <w:rsid w:val="00E1663E"/>
    <w:rsid w:val="00E16832"/>
    <w:rsid w:val="00E1770B"/>
    <w:rsid w:val="00E20F64"/>
    <w:rsid w:val="00E22496"/>
    <w:rsid w:val="00E24053"/>
    <w:rsid w:val="00E254F3"/>
    <w:rsid w:val="00E326BA"/>
    <w:rsid w:val="00E33A21"/>
    <w:rsid w:val="00E33D43"/>
    <w:rsid w:val="00E33E04"/>
    <w:rsid w:val="00E34413"/>
    <w:rsid w:val="00E360F3"/>
    <w:rsid w:val="00E365F4"/>
    <w:rsid w:val="00E36C4A"/>
    <w:rsid w:val="00E37AA3"/>
    <w:rsid w:val="00E40942"/>
    <w:rsid w:val="00E418B2"/>
    <w:rsid w:val="00E41C04"/>
    <w:rsid w:val="00E42F06"/>
    <w:rsid w:val="00E43028"/>
    <w:rsid w:val="00E43183"/>
    <w:rsid w:val="00E4342F"/>
    <w:rsid w:val="00E44819"/>
    <w:rsid w:val="00E44A8B"/>
    <w:rsid w:val="00E456C8"/>
    <w:rsid w:val="00E45DF8"/>
    <w:rsid w:val="00E466E7"/>
    <w:rsid w:val="00E51552"/>
    <w:rsid w:val="00E530B5"/>
    <w:rsid w:val="00E531F4"/>
    <w:rsid w:val="00E549C0"/>
    <w:rsid w:val="00E54AC3"/>
    <w:rsid w:val="00E55BFC"/>
    <w:rsid w:val="00E5607A"/>
    <w:rsid w:val="00E57B5E"/>
    <w:rsid w:val="00E606F5"/>
    <w:rsid w:val="00E61CDE"/>
    <w:rsid w:val="00E62498"/>
    <w:rsid w:val="00E635D6"/>
    <w:rsid w:val="00E644B6"/>
    <w:rsid w:val="00E65345"/>
    <w:rsid w:val="00E6561C"/>
    <w:rsid w:val="00E663A6"/>
    <w:rsid w:val="00E6777E"/>
    <w:rsid w:val="00E67A1C"/>
    <w:rsid w:val="00E731CA"/>
    <w:rsid w:val="00E73AF7"/>
    <w:rsid w:val="00E73B04"/>
    <w:rsid w:val="00E73D62"/>
    <w:rsid w:val="00E774EF"/>
    <w:rsid w:val="00E7780A"/>
    <w:rsid w:val="00E7789A"/>
    <w:rsid w:val="00E8079A"/>
    <w:rsid w:val="00E829E3"/>
    <w:rsid w:val="00E82B1B"/>
    <w:rsid w:val="00E83B85"/>
    <w:rsid w:val="00E83FC3"/>
    <w:rsid w:val="00E8469E"/>
    <w:rsid w:val="00E84DD1"/>
    <w:rsid w:val="00E87492"/>
    <w:rsid w:val="00E91356"/>
    <w:rsid w:val="00E9148C"/>
    <w:rsid w:val="00E91846"/>
    <w:rsid w:val="00E91A04"/>
    <w:rsid w:val="00E92B25"/>
    <w:rsid w:val="00E93455"/>
    <w:rsid w:val="00E9400A"/>
    <w:rsid w:val="00E97348"/>
    <w:rsid w:val="00E9786C"/>
    <w:rsid w:val="00EA06FE"/>
    <w:rsid w:val="00EA0CE0"/>
    <w:rsid w:val="00EA23AD"/>
    <w:rsid w:val="00EA2753"/>
    <w:rsid w:val="00EA2A6D"/>
    <w:rsid w:val="00EA2E72"/>
    <w:rsid w:val="00EA460A"/>
    <w:rsid w:val="00EA5C2E"/>
    <w:rsid w:val="00EB10E9"/>
    <w:rsid w:val="00EB1E62"/>
    <w:rsid w:val="00EB3060"/>
    <w:rsid w:val="00EB3159"/>
    <w:rsid w:val="00EB3DC6"/>
    <w:rsid w:val="00EB3E39"/>
    <w:rsid w:val="00EB5535"/>
    <w:rsid w:val="00EB5D3E"/>
    <w:rsid w:val="00EB6734"/>
    <w:rsid w:val="00EB6EF4"/>
    <w:rsid w:val="00EB7F5D"/>
    <w:rsid w:val="00EC0045"/>
    <w:rsid w:val="00EC0633"/>
    <w:rsid w:val="00EC14C1"/>
    <w:rsid w:val="00EC232B"/>
    <w:rsid w:val="00EC3103"/>
    <w:rsid w:val="00EC5EDD"/>
    <w:rsid w:val="00ED427C"/>
    <w:rsid w:val="00ED4426"/>
    <w:rsid w:val="00ED44A2"/>
    <w:rsid w:val="00ED49D6"/>
    <w:rsid w:val="00ED4D41"/>
    <w:rsid w:val="00ED6E28"/>
    <w:rsid w:val="00EE08F9"/>
    <w:rsid w:val="00EE1F54"/>
    <w:rsid w:val="00EE2FCF"/>
    <w:rsid w:val="00EE42AD"/>
    <w:rsid w:val="00EE6876"/>
    <w:rsid w:val="00EE68BA"/>
    <w:rsid w:val="00EE7082"/>
    <w:rsid w:val="00EE76B2"/>
    <w:rsid w:val="00EF0B10"/>
    <w:rsid w:val="00EF2CD4"/>
    <w:rsid w:val="00EF354F"/>
    <w:rsid w:val="00EF36A4"/>
    <w:rsid w:val="00EF65C0"/>
    <w:rsid w:val="00EF6C40"/>
    <w:rsid w:val="00F0013D"/>
    <w:rsid w:val="00F0016C"/>
    <w:rsid w:val="00F00EA0"/>
    <w:rsid w:val="00F02841"/>
    <w:rsid w:val="00F038EB"/>
    <w:rsid w:val="00F04D19"/>
    <w:rsid w:val="00F05037"/>
    <w:rsid w:val="00F053F9"/>
    <w:rsid w:val="00F06D52"/>
    <w:rsid w:val="00F06DFF"/>
    <w:rsid w:val="00F07A09"/>
    <w:rsid w:val="00F07B55"/>
    <w:rsid w:val="00F104A6"/>
    <w:rsid w:val="00F114DB"/>
    <w:rsid w:val="00F11C68"/>
    <w:rsid w:val="00F11F50"/>
    <w:rsid w:val="00F123E0"/>
    <w:rsid w:val="00F127AF"/>
    <w:rsid w:val="00F12A9D"/>
    <w:rsid w:val="00F13701"/>
    <w:rsid w:val="00F1477D"/>
    <w:rsid w:val="00F17161"/>
    <w:rsid w:val="00F17E6E"/>
    <w:rsid w:val="00F20017"/>
    <w:rsid w:val="00F218A7"/>
    <w:rsid w:val="00F23C5B"/>
    <w:rsid w:val="00F265DA"/>
    <w:rsid w:val="00F27096"/>
    <w:rsid w:val="00F27173"/>
    <w:rsid w:val="00F274CF"/>
    <w:rsid w:val="00F27A77"/>
    <w:rsid w:val="00F31959"/>
    <w:rsid w:val="00F364C1"/>
    <w:rsid w:val="00F45CC6"/>
    <w:rsid w:val="00F47090"/>
    <w:rsid w:val="00F500A2"/>
    <w:rsid w:val="00F50A99"/>
    <w:rsid w:val="00F510CD"/>
    <w:rsid w:val="00F545E3"/>
    <w:rsid w:val="00F565FE"/>
    <w:rsid w:val="00F56A12"/>
    <w:rsid w:val="00F57AA6"/>
    <w:rsid w:val="00F613FC"/>
    <w:rsid w:val="00F64B32"/>
    <w:rsid w:val="00F65667"/>
    <w:rsid w:val="00F67584"/>
    <w:rsid w:val="00F71104"/>
    <w:rsid w:val="00F71450"/>
    <w:rsid w:val="00F71D5D"/>
    <w:rsid w:val="00F72795"/>
    <w:rsid w:val="00F72D9B"/>
    <w:rsid w:val="00F73457"/>
    <w:rsid w:val="00F73475"/>
    <w:rsid w:val="00F73AD3"/>
    <w:rsid w:val="00F74334"/>
    <w:rsid w:val="00F75991"/>
    <w:rsid w:val="00F77D20"/>
    <w:rsid w:val="00F80AE2"/>
    <w:rsid w:val="00F8106C"/>
    <w:rsid w:val="00F81797"/>
    <w:rsid w:val="00F826A7"/>
    <w:rsid w:val="00F83F76"/>
    <w:rsid w:val="00F86066"/>
    <w:rsid w:val="00F8618B"/>
    <w:rsid w:val="00F87CE1"/>
    <w:rsid w:val="00F90C72"/>
    <w:rsid w:val="00F93F1D"/>
    <w:rsid w:val="00F94333"/>
    <w:rsid w:val="00F94415"/>
    <w:rsid w:val="00F94EAC"/>
    <w:rsid w:val="00F95382"/>
    <w:rsid w:val="00F96996"/>
    <w:rsid w:val="00F969CF"/>
    <w:rsid w:val="00FA22BE"/>
    <w:rsid w:val="00FA2620"/>
    <w:rsid w:val="00FA3D97"/>
    <w:rsid w:val="00FA5B1C"/>
    <w:rsid w:val="00FA64E9"/>
    <w:rsid w:val="00FA68D2"/>
    <w:rsid w:val="00FA6D0A"/>
    <w:rsid w:val="00FA70BB"/>
    <w:rsid w:val="00FA7346"/>
    <w:rsid w:val="00FB090D"/>
    <w:rsid w:val="00FB3BBD"/>
    <w:rsid w:val="00FB3E98"/>
    <w:rsid w:val="00FB4D77"/>
    <w:rsid w:val="00FB61BA"/>
    <w:rsid w:val="00FC0417"/>
    <w:rsid w:val="00FC0A88"/>
    <w:rsid w:val="00FC0B10"/>
    <w:rsid w:val="00FC0B5B"/>
    <w:rsid w:val="00FC2247"/>
    <w:rsid w:val="00FC2915"/>
    <w:rsid w:val="00FC3112"/>
    <w:rsid w:val="00FC4F50"/>
    <w:rsid w:val="00FC6BC1"/>
    <w:rsid w:val="00FC6F7E"/>
    <w:rsid w:val="00FC7660"/>
    <w:rsid w:val="00FD0FDA"/>
    <w:rsid w:val="00FD3523"/>
    <w:rsid w:val="00FD4F7E"/>
    <w:rsid w:val="00FD7597"/>
    <w:rsid w:val="00FE0D81"/>
    <w:rsid w:val="00FE2659"/>
    <w:rsid w:val="00FE3C6F"/>
    <w:rsid w:val="00FE3E41"/>
    <w:rsid w:val="00FE49C0"/>
    <w:rsid w:val="00FE4DED"/>
    <w:rsid w:val="00FE563A"/>
    <w:rsid w:val="00FE64C6"/>
    <w:rsid w:val="00FE7BF5"/>
    <w:rsid w:val="00FF2C2A"/>
    <w:rsid w:val="00FF42A1"/>
    <w:rsid w:val="00FF4A5A"/>
    <w:rsid w:val="00FF4F70"/>
    <w:rsid w:val="00FF5E9D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1610CB"/>
    <w:rPr>
      <w:sz w:val="24"/>
      <w:szCs w:val="24"/>
    </w:rPr>
  </w:style>
  <w:style w:type="paragraph" w:styleId="1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6"/>
    <w:next w:val="a6"/>
    <w:link w:val="12"/>
    <w:qFormat/>
    <w:rsid w:val="001610CB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Заголовок 2 Знак,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6"/>
    <w:next w:val="a6"/>
    <w:link w:val="220"/>
    <w:qFormat/>
    <w:rsid w:val="001610CB"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aliases w:val="H3"/>
    <w:basedOn w:val="a6"/>
    <w:next w:val="a6"/>
    <w:link w:val="34"/>
    <w:qFormat/>
    <w:rsid w:val="001610CB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,Параграф"/>
    <w:basedOn w:val="a6"/>
    <w:next w:val="a6"/>
    <w:link w:val="41"/>
    <w:qFormat/>
    <w:rsid w:val="001610CB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0">
    <w:name w:val="heading 5"/>
    <w:aliases w:val="H5"/>
    <w:basedOn w:val="a6"/>
    <w:next w:val="a6"/>
    <w:link w:val="51"/>
    <w:qFormat/>
    <w:rsid w:val="001610CB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i/>
      <w:sz w:val="26"/>
    </w:rPr>
  </w:style>
  <w:style w:type="paragraph" w:styleId="6">
    <w:name w:val="heading 6"/>
    <w:basedOn w:val="a6"/>
    <w:next w:val="a6"/>
    <w:link w:val="60"/>
    <w:qFormat/>
    <w:rsid w:val="001610CB"/>
    <w:pPr>
      <w:spacing w:before="240" w:after="60"/>
      <w:outlineLvl w:val="5"/>
    </w:pPr>
    <w:rPr>
      <w:rFonts w:ascii="Cambria" w:hAnsi="Cambria"/>
      <w:i/>
      <w:color w:val="243F60"/>
    </w:rPr>
  </w:style>
  <w:style w:type="paragraph" w:styleId="7">
    <w:name w:val="heading 7"/>
    <w:basedOn w:val="a6"/>
    <w:next w:val="a6"/>
    <w:link w:val="70"/>
    <w:qFormat/>
    <w:rsid w:val="001610CB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6"/>
    <w:next w:val="a6"/>
    <w:link w:val="80"/>
    <w:qFormat/>
    <w:rsid w:val="001610CB"/>
    <w:pPr>
      <w:tabs>
        <w:tab w:val="num" w:pos="3613"/>
      </w:tabs>
      <w:spacing w:before="240" w:after="60"/>
      <w:ind w:left="3613" w:hanging="1440"/>
      <w:outlineLvl w:val="7"/>
    </w:pPr>
    <w:rPr>
      <w:i/>
    </w:rPr>
  </w:style>
  <w:style w:type="paragraph" w:styleId="9">
    <w:name w:val="heading 9"/>
    <w:basedOn w:val="a6"/>
    <w:next w:val="a6"/>
    <w:link w:val="90"/>
    <w:qFormat/>
    <w:rsid w:val="001610CB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Hyperlink"/>
    <w:rsid w:val="001610CB"/>
    <w:rPr>
      <w:color w:val="0000FF"/>
      <w:u w:val="single"/>
    </w:rPr>
  </w:style>
  <w:style w:type="character" w:styleId="ab">
    <w:name w:val="FollowedHyperlink"/>
    <w:semiHidden/>
    <w:rsid w:val="001610CB"/>
    <w:rPr>
      <w:color w:val="800080"/>
      <w:u w:val="single"/>
    </w:rPr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1"/>
    <w:rsid w:val="001610CB"/>
    <w:rPr>
      <w:iCs/>
      <w:sz w:val="24"/>
      <w:szCs w:val="24"/>
      <w:lang w:val="ru-RU" w:eastAsia="ru-RU" w:bidi="ar-SA"/>
    </w:rPr>
  </w:style>
  <w:style w:type="character" w:customStyle="1" w:styleId="110">
    <w:name w:val="Заголовок 1 Знак1"/>
    <w:aliases w:val="Document Header1 Знак1,H1 Знак2,H1 Знак Знак1,Headi... Знак1,Heading 1iz Знак1,Б1 Знак1,Б11 Знак1,Введение... Знак1,Заголовок параграфа (1.) Знак1"/>
    <w:rsid w:val="001610CB"/>
    <w:rPr>
      <w:rFonts w:ascii="Cambria" w:hAnsi="Cambria"/>
      <w:b/>
      <w:color w:val="365F91"/>
      <w:sz w:val="28"/>
    </w:rPr>
  </w:style>
  <w:style w:type="character" w:customStyle="1" w:styleId="220">
    <w:name w:val="Заголовок 2 Знак2"/>
    <w:aliases w:val="Заголовок 2 Знак Знак,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"/>
    <w:link w:val="20"/>
    <w:rsid w:val="001610CB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210">
    <w:name w:val="Заголовок 2 Знак1"/>
    <w:aliases w:val="2 Знак1,22 Знак1,A Знак1,A.B.C. Знак1,CHS Знак1,Gliederung2 Знак1,H Знак1,H2 Знак2,H2 Знак Знак1,H2-Heading 2 Знак1,H21 Знак1,H22 Знак1,HD2 Знак1,Header2 Знак1,Heading 2 Hidden Знак1,Heading Indent No L2 Знак1,Heading2 Знак1,Major Зна"/>
    <w:rsid w:val="001610CB"/>
    <w:rPr>
      <w:b/>
      <w:snapToGrid w:val="0"/>
      <w:sz w:val="28"/>
      <w:lang w:val="ru-RU" w:eastAsia="ru-RU"/>
    </w:rPr>
  </w:style>
  <w:style w:type="character" w:customStyle="1" w:styleId="34">
    <w:name w:val="Заголовок 3 Знак"/>
    <w:aliases w:val="H3 Знак"/>
    <w:link w:val="31"/>
    <w:rsid w:val="001610CB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310">
    <w:name w:val="Заголовок 3 Знак1"/>
    <w:aliases w:val="H3 Знак1"/>
    <w:rsid w:val="001610CB"/>
    <w:rPr>
      <w:rFonts w:ascii="Cambria" w:hAnsi="Cambria"/>
      <w:b/>
      <w:color w:val="4F81BD"/>
      <w:sz w:val="24"/>
    </w:rPr>
  </w:style>
  <w:style w:type="character" w:customStyle="1" w:styleId="41">
    <w:name w:val="Заголовок 4 Знак"/>
    <w:aliases w:val="H4 Знак,Параграф Знак"/>
    <w:link w:val="4"/>
    <w:rsid w:val="001610CB"/>
    <w:rPr>
      <w:rFonts w:eastAsia="Arial Unicode MS"/>
      <w:b/>
      <w:bCs/>
      <w:sz w:val="28"/>
      <w:szCs w:val="28"/>
      <w:lang w:val="ru-RU" w:eastAsia="ru-RU" w:bidi="ar-SA"/>
    </w:rPr>
  </w:style>
  <w:style w:type="character" w:customStyle="1" w:styleId="51">
    <w:name w:val="Заголовок 5 Знак"/>
    <w:aliases w:val="H5 Знак"/>
    <w:link w:val="50"/>
    <w:rsid w:val="001610CB"/>
    <w:rPr>
      <w:rFonts w:ascii="Times New Roman CYR" w:eastAsia="Arial Unicode MS" w:hAnsi="Times New Roman CYR"/>
      <w:b/>
      <w:i/>
      <w:sz w:val="26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1610CB"/>
    <w:rPr>
      <w:rFonts w:ascii="Cambria" w:hAnsi="Cambria"/>
      <w:i/>
      <w:color w:val="243F60"/>
      <w:sz w:val="24"/>
      <w:szCs w:val="24"/>
      <w:lang w:val="ru-RU" w:eastAsia="ru-RU" w:bidi="ar-SA"/>
    </w:rPr>
  </w:style>
  <w:style w:type="paragraph" w:styleId="HTML">
    <w:name w:val="HTML Preformatted"/>
    <w:basedOn w:val="a6"/>
    <w:link w:val="HTML0"/>
    <w:rsid w:val="00161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1610CB"/>
    <w:rPr>
      <w:rFonts w:ascii="Courier New" w:hAnsi="Courier New"/>
      <w:sz w:val="24"/>
      <w:szCs w:val="24"/>
      <w:lang w:val="ru-RU" w:eastAsia="ru-RU" w:bidi="ar-SA"/>
    </w:rPr>
  </w:style>
  <w:style w:type="paragraph" w:styleId="ac">
    <w:name w:val="Normal (Web)"/>
    <w:basedOn w:val="a6"/>
    <w:rsid w:val="001610CB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rsid w:val="001610CB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1610CB"/>
    <w:rPr>
      <w:i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1610CB"/>
    <w:rPr>
      <w:rFonts w:ascii="Arial" w:hAnsi="Arial"/>
      <w:sz w:val="22"/>
      <w:szCs w:val="24"/>
      <w:lang w:val="ru-RU" w:eastAsia="ru-RU" w:bidi="ar-SA"/>
    </w:rPr>
  </w:style>
  <w:style w:type="paragraph" w:styleId="13">
    <w:name w:val="toc 1"/>
    <w:basedOn w:val="a6"/>
    <w:next w:val="a6"/>
    <w:autoRedefine/>
    <w:semiHidden/>
    <w:rsid w:val="001610CB"/>
    <w:pPr>
      <w:tabs>
        <w:tab w:val="left" w:pos="426"/>
        <w:tab w:val="right" w:leader="dot" w:pos="9923"/>
      </w:tabs>
    </w:pPr>
    <w:rPr>
      <w:noProof/>
      <w:szCs w:val="20"/>
    </w:rPr>
  </w:style>
  <w:style w:type="paragraph" w:styleId="24">
    <w:name w:val="toc 2"/>
    <w:basedOn w:val="a6"/>
    <w:next w:val="a6"/>
    <w:autoRedefine/>
    <w:semiHidden/>
    <w:rsid w:val="001610CB"/>
    <w:pPr>
      <w:tabs>
        <w:tab w:val="left" w:pos="426"/>
        <w:tab w:val="right" w:leader="dot" w:pos="9923"/>
        <w:tab w:val="right" w:pos="10348"/>
      </w:tabs>
      <w:ind w:left="1134" w:right="74" w:hanging="1134"/>
      <w:jc w:val="center"/>
    </w:pPr>
    <w:rPr>
      <w:b/>
      <w:noProof/>
      <w:u w:val="single"/>
    </w:rPr>
  </w:style>
  <w:style w:type="paragraph" w:styleId="35">
    <w:name w:val="toc 3"/>
    <w:basedOn w:val="a6"/>
    <w:next w:val="a6"/>
    <w:autoRedefine/>
    <w:semiHidden/>
    <w:rsid w:val="001610CB"/>
    <w:pPr>
      <w:jc w:val="both"/>
    </w:pPr>
    <w:rPr>
      <w:szCs w:val="20"/>
    </w:rPr>
  </w:style>
  <w:style w:type="paragraph" w:styleId="42">
    <w:name w:val="toc 4"/>
    <w:basedOn w:val="a6"/>
    <w:next w:val="a6"/>
    <w:autoRedefine/>
    <w:semiHidden/>
    <w:rsid w:val="001610CB"/>
    <w:pPr>
      <w:ind w:left="720"/>
    </w:pPr>
    <w:rPr>
      <w:szCs w:val="20"/>
    </w:rPr>
  </w:style>
  <w:style w:type="paragraph" w:styleId="52">
    <w:name w:val="toc 5"/>
    <w:basedOn w:val="a6"/>
    <w:next w:val="a6"/>
    <w:autoRedefine/>
    <w:semiHidden/>
    <w:rsid w:val="001610CB"/>
    <w:pPr>
      <w:ind w:left="960"/>
    </w:pPr>
    <w:rPr>
      <w:szCs w:val="20"/>
    </w:rPr>
  </w:style>
  <w:style w:type="paragraph" w:styleId="61">
    <w:name w:val="toc 6"/>
    <w:basedOn w:val="a6"/>
    <w:next w:val="a6"/>
    <w:autoRedefine/>
    <w:semiHidden/>
    <w:rsid w:val="001610CB"/>
    <w:pPr>
      <w:ind w:left="1200"/>
    </w:pPr>
    <w:rPr>
      <w:szCs w:val="20"/>
    </w:rPr>
  </w:style>
  <w:style w:type="paragraph" w:styleId="71">
    <w:name w:val="toc 7"/>
    <w:basedOn w:val="a6"/>
    <w:next w:val="a6"/>
    <w:autoRedefine/>
    <w:semiHidden/>
    <w:rsid w:val="001610CB"/>
    <w:pPr>
      <w:ind w:left="1440"/>
    </w:pPr>
    <w:rPr>
      <w:szCs w:val="20"/>
    </w:rPr>
  </w:style>
  <w:style w:type="paragraph" w:styleId="81">
    <w:name w:val="toc 8"/>
    <w:basedOn w:val="a6"/>
    <w:next w:val="a6"/>
    <w:autoRedefine/>
    <w:semiHidden/>
    <w:rsid w:val="001610CB"/>
    <w:pPr>
      <w:ind w:left="1680"/>
    </w:pPr>
    <w:rPr>
      <w:szCs w:val="20"/>
    </w:rPr>
  </w:style>
  <w:style w:type="paragraph" w:styleId="91">
    <w:name w:val="toc 9"/>
    <w:basedOn w:val="a6"/>
    <w:next w:val="a6"/>
    <w:autoRedefine/>
    <w:semiHidden/>
    <w:rsid w:val="001610CB"/>
    <w:pPr>
      <w:ind w:left="1920"/>
    </w:pPr>
    <w:rPr>
      <w:szCs w:val="20"/>
    </w:rPr>
  </w:style>
  <w:style w:type="paragraph" w:styleId="ad">
    <w:name w:val="footnote text"/>
    <w:basedOn w:val="a6"/>
    <w:link w:val="ae"/>
    <w:semiHidden/>
    <w:rsid w:val="001610CB"/>
    <w:pPr>
      <w:snapToGrid w:val="0"/>
      <w:spacing w:line="360" w:lineRule="auto"/>
      <w:ind w:firstLine="567"/>
      <w:jc w:val="both"/>
    </w:pPr>
    <w:rPr>
      <w:snapToGrid w:val="0"/>
    </w:rPr>
  </w:style>
  <w:style w:type="character" w:customStyle="1" w:styleId="ae">
    <w:name w:val="Текст сноски Знак"/>
    <w:link w:val="ad"/>
    <w:semiHidden/>
    <w:rsid w:val="001610CB"/>
    <w:rPr>
      <w:snapToGrid w:val="0"/>
      <w:sz w:val="24"/>
      <w:szCs w:val="24"/>
      <w:lang w:val="ru-RU" w:eastAsia="ru-RU" w:bidi="ar-SA"/>
    </w:rPr>
  </w:style>
  <w:style w:type="paragraph" w:styleId="af">
    <w:name w:val="annotation text"/>
    <w:aliases w:val="Comment Text Char1"/>
    <w:basedOn w:val="a6"/>
    <w:link w:val="af0"/>
    <w:semiHidden/>
    <w:rsid w:val="001610CB"/>
    <w:rPr>
      <w:sz w:val="20"/>
      <w:szCs w:val="20"/>
    </w:rPr>
  </w:style>
  <w:style w:type="character" w:customStyle="1" w:styleId="af0">
    <w:name w:val="Текст примечания Знак"/>
    <w:aliases w:val="Comment Text Char1 Знак"/>
    <w:link w:val="af"/>
    <w:semiHidden/>
    <w:rsid w:val="001610CB"/>
    <w:rPr>
      <w:lang w:val="ru-RU" w:eastAsia="ru-RU" w:bidi="ar-SA"/>
    </w:rPr>
  </w:style>
  <w:style w:type="character" w:customStyle="1" w:styleId="af1">
    <w:name w:val="Верхний колонтитул Знак"/>
    <w:aliases w:val="Heder Знак,Titul Знак"/>
    <w:link w:val="af2"/>
    <w:rsid w:val="001610CB"/>
    <w:rPr>
      <w:rFonts w:ascii="Courier New" w:hAnsi="Courier New" w:cs="Courier New"/>
      <w:lang w:val="ru-RU" w:eastAsia="ru-RU" w:bidi="ar-SA"/>
    </w:rPr>
  </w:style>
  <w:style w:type="paragraph" w:styleId="af2">
    <w:name w:val="header"/>
    <w:aliases w:val="Heder,Titul"/>
    <w:basedOn w:val="a6"/>
    <w:link w:val="af1"/>
    <w:semiHidden/>
    <w:rsid w:val="001610CB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character" w:customStyle="1" w:styleId="14">
    <w:name w:val="Верхний колонтитул Знак1"/>
    <w:aliases w:val="Heder Знак1,Titul Знак1"/>
    <w:semiHidden/>
    <w:rsid w:val="001610CB"/>
    <w:rPr>
      <w:sz w:val="24"/>
    </w:rPr>
  </w:style>
  <w:style w:type="paragraph" w:styleId="af3">
    <w:name w:val="footer"/>
    <w:aliases w:val="Footer Char"/>
    <w:basedOn w:val="a6"/>
    <w:link w:val="af4"/>
    <w:semiHidden/>
    <w:rsid w:val="001610CB"/>
    <w:pPr>
      <w:tabs>
        <w:tab w:val="center" w:pos="4153"/>
        <w:tab w:val="right" w:pos="8306"/>
      </w:tabs>
    </w:pPr>
    <w:rPr>
      <w:rFonts w:ascii="Courier New" w:hAnsi="Courier New"/>
    </w:rPr>
  </w:style>
  <w:style w:type="character" w:customStyle="1" w:styleId="af4">
    <w:name w:val="Нижний колонтитул Знак"/>
    <w:aliases w:val="Footer Char Знак"/>
    <w:link w:val="af3"/>
    <w:semiHidden/>
    <w:rsid w:val="001610CB"/>
    <w:rPr>
      <w:rFonts w:ascii="Courier New" w:hAnsi="Courier New"/>
      <w:sz w:val="24"/>
      <w:szCs w:val="24"/>
      <w:lang w:val="ru-RU" w:eastAsia="ru-RU" w:bidi="ar-SA"/>
    </w:rPr>
  </w:style>
  <w:style w:type="paragraph" w:styleId="af5">
    <w:name w:val="caption"/>
    <w:basedOn w:val="a6"/>
    <w:next w:val="a6"/>
    <w:qFormat/>
    <w:rsid w:val="001610CB"/>
    <w:pPr>
      <w:pageBreakBefore/>
      <w:suppressAutoHyphens/>
      <w:snapToGrid w:val="0"/>
      <w:spacing w:before="120" w:after="120"/>
      <w:jc w:val="both"/>
    </w:pPr>
    <w:rPr>
      <w:i/>
      <w:szCs w:val="22"/>
    </w:rPr>
  </w:style>
  <w:style w:type="paragraph" w:styleId="af6">
    <w:name w:val="endnote text"/>
    <w:basedOn w:val="a6"/>
    <w:link w:val="af7"/>
    <w:semiHidden/>
    <w:rsid w:val="001610CB"/>
    <w:rPr>
      <w:sz w:val="20"/>
      <w:szCs w:val="20"/>
    </w:rPr>
  </w:style>
  <w:style w:type="character" w:customStyle="1" w:styleId="af7">
    <w:name w:val="Текст концевой сноски Знак"/>
    <w:link w:val="af6"/>
    <w:rsid w:val="001610CB"/>
    <w:rPr>
      <w:lang w:val="ru-RU" w:eastAsia="ru-RU" w:bidi="ar-SA"/>
    </w:rPr>
  </w:style>
  <w:style w:type="paragraph" w:styleId="a">
    <w:name w:val="List Number"/>
    <w:basedOn w:val="a6"/>
    <w:semiHidden/>
    <w:rsid w:val="001610CB"/>
    <w:pPr>
      <w:numPr>
        <w:numId w:val="1"/>
      </w:numPr>
    </w:pPr>
  </w:style>
  <w:style w:type="paragraph" w:styleId="25">
    <w:name w:val="List 2"/>
    <w:basedOn w:val="a6"/>
    <w:semiHidden/>
    <w:rsid w:val="001610CB"/>
    <w:pPr>
      <w:ind w:left="566" w:hanging="283"/>
    </w:pPr>
  </w:style>
  <w:style w:type="paragraph" w:styleId="2">
    <w:name w:val="List Bullet 2"/>
    <w:basedOn w:val="a6"/>
    <w:autoRedefine/>
    <w:semiHidden/>
    <w:rsid w:val="001610CB"/>
    <w:pPr>
      <w:numPr>
        <w:numId w:val="2"/>
      </w:numPr>
    </w:pPr>
  </w:style>
  <w:style w:type="paragraph" w:styleId="30">
    <w:name w:val="List Bullet 3"/>
    <w:basedOn w:val="a6"/>
    <w:autoRedefine/>
    <w:semiHidden/>
    <w:rsid w:val="001610CB"/>
    <w:pPr>
      <w:numPr>
        <w:numId w:val="3"/>
      </w:numPr>
    </w:pPr>
  </w:style>
  <w:style w:type="paragraph" w:styleId="3">
    <w:name w:val="List Number 3"/>
    <w:basedOn w:val="a6"/>
    <w:semiHidden/>
    <w:rsid w:val="001610CB"/>
    <w:pPr>
      <w:numPr>
        <w:numId w:val="4"/>
      </w:numPr>
    </w:pPr>
  </w:style>
  <w:style w:type="paragraph" w:styleId="af8">
    <w:name w:val="Body Text"/>
    <w:aliases w:val="Знак9"/>
    <w:basedOn w:val="a6"/>
    <w:link w:val="af9"/>
    <w:semiHidden/>
    <w:rsid w:val="001610CB"/>
    <w:pPr>
      <w:spacing w:after="120"/>
    </w:pPr>
  </w:style>
  <w:style w:type="character" w:customStyle="1" w:styleId="af9">
    <w:name w:val="Основной текст Знак"/>
    <w:aliases w:val="Знак9 Знак"/>
    <w:link w:val="af8"/>
    <w:semiHidden/>
    <w:rsid w:val="001610CB"/>
    <w:rPr>
      <w:sz w:val="24"/>
      <w:szCs w:val="24"/>
      <w:lang w:val="ru-RU" w:eastAsia="ru-RU" w:bidi="ar-SA"/>
    </w:rPr>
  </w:style>
  <w:style w:type="paragraph" w:customStyle="1" w:styleId="BodyTextIndent">
    <w:name w:val="Body Text Indent Знак"/>
    <w:basedOn w:val="a6"/>
    <w:link w:val="BodyTextIndent0"/>
    <w:semiHidden/>
    <w:rsid w:val="001610CB"/>
    <w:pPr>
      <w:ind w:firstLine="720"/>
      <w:jc w:val="both"/>
    </w:pPr>
  </w:style>
  <w:style w:type="character" w:customStyle="1" w:styleId="BodyTextIndent0">
    <w:name w:val="Body Text Indent Знак Знак"/>
    <w:link w:val="BodyTextIndent"/>
    <w:semiHidden/>
    <w:rsid w:val="001610CB"/>
    <w:rPr>
      <w:sz w:val="24"/>
      <w:szCs w:val="24"/>
      <w:lang w:val="ru-RU" w:eastAsia="ru-RU" w:bidi="ar-SA"/>
    </w:rPr>
  </w:style>
  <w:style w:type="paragraph" w:styleId="afa">
    <w:name w:val="List Continue"/>
    <w:basedOn w:val="a6"/>
    <w:semiHidden/>
    <w:rsid w:val="001610CB"/>
    <w:pPr>
      <w:spacing w:after="120"/>
      <w:ind w:left="283"/>
    </w:pPr>
  </w:style>
  <w:style w:type="paragraph" w:styleId="afb">
    <w:name w:val="Body Text Indent"/>
    <w:basedOn w:val="a6"/>
    <w:link w:val="afc"/>
    <w:rsid w:val="001610CB"/>
    <w:pPr>
      <w:spacing w:after="120" w:line="480" w:lineRule="auto"/>
    </w:pPr>
  </w:style>
  <w:style w:type="character" w:customStyle="1" w:styleId="afc">
    <w:name w:val="Основной текст с отступом Знак"/>
    <w:link w:val="afb"/>
    <w:rsid w:val="001610CB"/>
    <w:rPr>
      <w:sz w:val="24"/>
      <w:szCs w:val="24"/>
      <w:lang w:val="ru-RU" w:eastAsia="ru-RU" w:bidi="ar-SA"/>
    </w:rPr>
  </w:style>
  <w:style w:type="paragraph" w:styleId="36">
    <w:name w:val="Body Text 3"/>
    <w:basedOn w:val="a6"/>
    <w:link w:val="37"/>
    <w:semiHidden/>
    <w:rsid w:val="001610CB"/>
    <w:pPr>
      <w:spacing w:after="120"/>
    </w:pPr>
    <w:rPr>
      <w:sz w:val="16"/>
    </w:rPr>
  </w:style>
  <w:style w:type="character" w:customStyle="1" w:styleId="37">
    <w:name w:val="Основной текст 3 Знак"/>
    <w:link w:val="36"/>
    <w:semiHidden/>
    <w:rsid w:val="001610CB"/>
    <w:rPr>
      <w:sz w:val="16"/>
      <w:szCs w:val="24"/>
      <w:lang w:val="ru-RU" w:eastAsia="ru-RU" w:bidi="ar-SA"/>
    </w:rPr>
  </w:style>
  <w:style w:type="paragraph" w:styleId="26">
    <w:name w:val="Body Text Indent 2"/>
    <w:basedOn w:val="a6"/>
    <w:link w:val="27"/>
    <w:rsid w:val="001610CB"/>
    <w:pPr>
      <w:ind w:firstLine="720"/>
      <w:jc w:val="both"/>
    </w:pPr>
  </w:style>
  <w:style w:type="character" w:customStyle="1" w:styleId="27">
    <w:name w:val="Основной текст с отступом 2 Знак"/>
    <w:link w:val="26"/>
    <w:rsid w:val="001610CB"/>
    <w:rPr>
      <w:sz w:val="24"/>
      <w:szCs w:val="24"/>
      <w:lang w:val="ru-RU" w:eastAsia="ru-RU" w:bidi="ar-SA"/>
    </w:rPr>
  </w:style>
  <w:style w:type="paragraph" w:styleId="38">
    <w:name w:val="Body Text Indent 3"/>
    <w:basedOn w:val="a6"/>
    <w:link w:val="39"/>
    <w:semiHidden/>
    <w:rsid w:val="001610CB"/>
    <w:pPr>
      <w:ind w:firstLine="720"/>
      <w:jc w:val="both"/>
    </w:pPr>
    <w:rPr>
      <w:sz w:val="16"/>
    </w:rPr>
  </w:style>
  <w:style w:type="character" w:customStyle="1" w:styleId="39">
    <w:name w:val="Основной текст с отступом 3 Знак"/>
    <w:link w:val="38"/>
    <w:semiHidden/>
    <w:rsid w:val="001610CB"/>
    <w:rPr>
      <w:sz w:val="16"/>
      <w:szCs w:val="24"/>
      <w:lang w:val="ru-RU" w:eastAsia="ru-RU" w:bidi="ar-SA"/>
    </w:rPr>
  </w:style>
  <w:style w:type="paragraph" w:styleId="afd">
    <w:name w:val="Block Text"/>
    <w:basedOn w:val="a6"/>
    <w:rsid w:val="001610CB"/>
    <w:pPr>
      <w:ind w:left="-5220" w:right="-105"/>
      <w:jc w:val="both"/>
    </w:pPr>
    <w:rPr>
      <w:i/>
      <w:iCs/>
    </w:rPr>
  </w:style>
  <w:style w:type="paragraph" w:styleId="afe">
    <w:name w:val="Document Map"/>
    <w:basedOn w:val="a6"/>
    <w:link w:val="aff"/>
    <w:semiHidden/>
    <w:rsid w:val="001610CB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link w:val="afe"/>
    <w:semiHidden/>
    <w:rsid w:val="001610CB"/>
    <w:rPr>
      <w:rFonts w:ascii="Tahoma" w:hAnsi="Tahoma"/>
      <w:sz w:val="24"/>
      <w:szCs w:val="24"/>
      <w:lang w:val="ru-RU" w:eastAsia="ru-RU" w:bidi="ar-SA"/>
    </w:rPr>
  </w:style>
  <w:style w:type="paragraph" w:styleId="aff0">
    <w:name w:val="Plain Text"/>
    <w:basedOn w:val="a6"/>
    <w:link w:val="aff1"/>
    <w:rsid w:val="001610CB"/>
    <w:pPr>
      <w:snapToGrid w:val="0"/>
    </w:pPr>
    <w:rPr>
      <w:rFonts w:ascii="Courier New" w:hAnsi="Courier New"/>
      <w:snapToGrid w:val="0"/>
    </w:rPr>
  </w:style>
  <w:style w:type="character" w:customStyle="1" w:styleId="aff1">
    <w:name w:val="Текст Знак"/>
    <w:link w:val="aff0"/>
    <w:rsid w:val="001610CB"/>
    <w:rPr>
      <w:rFonts w:ascii="Courier New" w:hAnsi="Courier New"/>
      <w:snapToGrid w:val="0"/>
      <w:sz w:val="24"/>
      <w:szCs w:val="24"/>
      <w:lang w:val="ru-RU" w:eastAsia="ru-RU" w:bidi="ar-SA"/>
    </w:rPr>
  </w:style>
  <w:style w:type="paragraph" w:styleId="aff2">
    <w:name w:val="annotation subject"/>
    <w:basedOn w:val="af"/>
    <w:next w:val="af"/>
    <w:link w:val="aff3"/>
    <w:semiHidden/>
    <w:rsid w:val="001610CB"/>
    <w:rPr>
      <w:b/>
      <w:sz w:val="24"/>
      <w:szCs w:val="24"/>
    </w:rPr>
  </w:style>
  <w:style w:type="character" w:customStyle="1" w:styleId="aff3">
    <w:name w:val="Тема примечания Знак"/>
    <w:link w:val="aff2"/>
    <w:semiHidden/>
    <w:rsid w:val="001610CB"/>
    <w:rPr>
      <w:b/>
      <w:sz w:val="24"/>
      <w:szCs w:val="24"/>
      <w:lang w:val="ru-RU" w:eastAsia="ru-RU" w:bidi="ar-SA"/>
    </w:rPr>
  </w:style>
  <w:style w:type="paragraph" w:styleId="aff4">
    <w:name w:val="Balloon Text"/>
    <w:basedOn w:val="a6"/>
    <w:link w:val="aff5"/>
    <w:semiHidden/>
    <w:rsid w:val="001610CB"/>
    <w:rPr>
      <w:rFonts w:ascii="Tahoma" w:hAnsi="Tahoma"/>
      <w:sz w:val="16"/>
    </w:rPr>
  </w:style>
  <w:style w:type="character" w:customStyle="1" w:styleId="aff5">
    <w:name w:val="Текст выноски Знак"/>
    <w:link w:val="aff4"/>
    <w:semiHidden/>
    <w:rsid w:val="001610CB"/>
    <w:rPr>
      <w:rFonts w:ascii="Tahoma" w:hAnsi="Tahoma"/>
      <w:sz w:val="16"/>
      <w:szCs w:val="24"/>
      <w:lang w:val="ru-RU" w:eastAsia="ru-RU" w:bidi="ar-SA"/>
    </w:rPr>
  </w:style>
  <w:style w:type="paragraph" w:customStyle="1" w:styleId="15">
    <w:name w:val="Рецензия1"/>
    <w:semiHidden/>
    <w:rsid w:val="001610CB"/>
    <w:rPr>
      <w:sz w:val="24"/>
      <w:szCs w:val="24"/>
    </w:rPr>
  </w:style>
  <w:style w:type="paragraph" w:customStyle="1" w:styleId="16">
    <w:name w:val="Абзац списка1"/>
    <w:basedOn w:val="a6"/>
    <w:rsid w:val="001610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1610C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610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7">
    <w:name w:val="Обычный1"/>
    <w:rsid w:val="001610CB"/>
    <w:rPr>
      <w:sz w:val="24"/>
    </w:rPr>
  </w:style>
  <w:style w:type="paragraph" w:customStyle="1" w:styleId="aff6">
    <w:name w:val="Знак"/>
    <w:basedOn w:val="a6"/>
    <w:rsid w:val="001610C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6"/>
    <w:rsid w:val="001610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аголовок 11"/>
    <w:basedOn w:val="a6"/>
    <w:next w:val="a6"/>
    <w:rsid w:val="001610CB"/>
    <w:pPr>
      <w:keepNext/>
      <w:snapToGrid w:val="0"/>
      <w:jc w:val="center"/>
    </w:pPr>
    <w:rPr>
      <w:szCs w:val="20"/>
    </w:rPr>
  </w:style>
  <w:style w:type="paragraph" w:customStyle="1" w:styleId="18">
    <w:name w:val="заголовок 1"/>
    <w:basedOn w:val="a6"/>
    <w:next w:val="a6"/>
    <w:rsid w:val="001610CB"/>
    <w:pPr>
      <w:keepNext/>
      <w:widowControl w:val="0"/>
      <w:snapToGrid w:val="0"/>
      <w:jc w:val="center"/>
    </w:pPr>
    <w:rPr>
      <w:b/>
      <w:sz w:val="22"/>
      <w:szCs w:val="20"/>
    </w:rPr>
  </w:style>
  <w:style w:type="paragraph" w:customStyle="1" w:styleId="28">
    <w:name w:val="çàãîëîâîê 2"/>
    <w:basedOn w:val="a6"/>
    <w:next w:val="a6"/>
    <w:rsid w:val="001610CB"/>
    <w:pPr>
      <w:keepNext/>
      <w:jc w:val="both"/>
    </w:pPr>
    <w:rPr>
      <w:szCs w:val="20"/>
      <w:lang w:val="en-GB"/>
    </w:rPr>
  </w:style>
  <w:style w:type="paragraph" w:customStyle="1" w:styleId="aff8">
    <w:name w:val="Таблица шапка"/>
    <w:basedOn w:val="a6"/>
    <w:rsid w:val="001610CB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f9">
    <w:name w:val="Таблица текст"/>
    <w:basedOn w:val="a6"/>
    <w:rsid w:val="001610CB"/>
    <w:pPr>
      <w:snapToGrid w:val="0"/>
      <w:spacing w:before="40" w:after="40"/>
      <w:ind w:left="57" w:right="57"/>
    </w:pPr>
    <w:rPr>
      <w:szCs w:val="20"/>
    </w:rPr>
  </w:style>
  <w:style w:type="paragraph" w:customStyle="1" w:styleId="a4">
    <w:name w:val="Пункт"/>
    <w:basedOn w:val="a6"/>
    <w:rsid w:val="001610CB"/>
    <w:pPr>
      <w:numPr>
        <w:ilvl w:val="2"/>
        <w:numId w:val="6"/>
      </w:numPr>
      <w:snapToGrid w:val="0"/>
      <w:spacing w:line="360" w:lineRule="auto"/>
      <w:jc w:val="both"/>
    </w:pPr>
    <w:rPr>
      <w:sz w:val="28"/>
      <w:szCs w:val="28"/>
    </w:rPr>
  </w:style>
  <w:style w:type="paragraph" w:customStyle="1" w:styleId="21">
    <w:name w:val="Уровень2"/>
    <w:basedOn w:val="a6"/>
    <w:rsid w:val="001610CB"/>
    <w:pPr>
      <w:numPr>
        <w:numId w:val="10"/>
      </w:numPr>
      <w:tabs>
        <w:tab w:val="left" w:pos="993"/>
      </w:tabs>
      <w:spacing w:before="120" w:after="120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2">
    <w:name w:val="Уровень3"/>
    <w:basedOn w:val="21"/>
    <w:rsid w:val="001610CB"/>
    <w:pPr>
      <w:numPr>
        <w:ilvl w:val="2"/>
      </w:numPr>
      <w:tabs>
        <w:tab w:val="num" w:pos="1134"/>
      </w:tabs>
    </w:pPr>
  </w:style>
  <w:style w:type="paragraph" w:customStyle="1" w:styleId="affa">
    <w:name w:val="Заголовок статьи"/>
    <w:basedOn w:val="a6"/>
    <w:next w:val="a6"/>
    <w:rsid w:val="001610C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6"/>
    <w:rsid w:val="001610CB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</w:pPr>
    <w:rPr>
      <w:szCs w:val="20"/>
    </w:rPr>
  </w:style>
  <w:style w:type="paragraph" w:customStyle="1" w:styleId="a5">
    <w:name w:val="А_обычный"/>
    <w:basedOn w:val="a6"/>
    <w:rsid w:val="001610CB"/>
    <w:pPr>
      <w:numPr>
        <w:numId w:val="11"/>
      </w:numPr>
      <w:jc w:val="both"/>
    </w:pPr>
  </w:style>
  <w:style w:type="paragraph" w:customStyle="1" w:styleId="3a">
    <w:name w:val="Стиль3"/>
    <w:basedOn w:val="26"/>
    <w:rsid w:val="001610CB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1-3">
    <w:name w:val="Текст1-3"/>
    <w:basedOn w:val="a6"/>
    <w:rsid w:val="001610CB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6"/>
    <w:rsid w:val="001610CB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customStyle="1" w:styleId="affb">
    <w:name w:val="Подраздел"/>
    <w:basedOn w:val="a6"/>
    <w:rsid w:val="001610CB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c">
    <w:name w:val="регламент список"/>
    <w:basedOn w:val="31"/>
    <w:autoRedefine/>
    <w:rsid w:val="001610CB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paragraph" w:customStyle="1" w:styleId="Times12">
    <w:name w:val="Times 12"/>
    <w:basedOn w:val="a6"/>
    <w:rsid w:val="001610C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3">
    <w:name w:val="Пункт_2"/>
    <w:basedOn w:val="a6"/>
    <w:rsid w:val="001610CB"/>
    <w:pPr>
      <w:numPr>
        <w:ilvl w:val="1"/>
        <w:numId w:val="12"/>
      </w:numPr>
      <w:tabs>
        <w:tab w:val="clear" w:pos="1440"/>
        <w:tab w:val="num" w:pos="643"/>
        <w:tab w:val="num" w:pos="1701"/>
      </w:tabs>
      <w:ind w:left="643"/>
      <w:jc w:val="both"/>
    </w:pPr>
    <w:rPr>
      <w:sz w:val="28"/>
      <w:szCs w:val="20"/>
    </w:rPr>
  </w:style>
  <w:style w:type="paragraph" w:customStyle="1" w:styleId="33">
    <w:name w:val="Пункт_3"/>
    <w:basedOn w:val="a6"/>
    <w:rsid w:val="001610CB"/>
    <w:pPr>
      <w:numPr>
        <w:ilvl w:val="2"/>
        <w:numId w:val="12"/>
      </w:numPr>
      <w:ind w:left="2302"/>
      <w:jc w:val="both"/>
    </w:pPr>
    <w:rPr>
      <w:sz w:val="28"/>
      <w:szCs w:val="28"/>
    </w:rPr>
  </w:style>
  <w:style w:type="paragraph" w:customStyle="1" w:styleId="ConsNonformat">
    <w:name w:val="ConsNonformat"/>
    <w:rsid w:val="001610CB"/>
    <w:pPr>
      <w:widowControl w:val="0"/>
    </w:pPr>
    <w:rPr>
      <w:rFonts w:ascii="Courier New" w:hAnsi="Courier New"/>
    </w:rPr>
  </w:style>
  <w:style w:type="paragraph" w:customStyle="1" w:styleId="02statia2">
    <w:name w:val="02statia2"/>
    <w:basedOn w:val="a6"/>
    <w:rsid w:val="001610C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d">
    <w:name w:val="Подпункт"/>
    <w:basedOn w:val="a4"/>
    <w:rsid w:val="001610CB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3">
    <w:name w:val="Подподпункт"/>
    <w:basedOn w:val="affd"/>
    <w:rsid w:val="001610CB"/>
    <w:pPr>
      <w:numPr>
        <w:numId w:val="13"/>
      </w:numPr>
      <w:tabs>
        <w:tab w:val="num" w:pos="926"/>
      </w:tabs>
      <w:ind w:left="0"/>
    </w:pPr>
  </w:style>
  <w:style w:type="paragraph" w:customStyle="1" w:styleId="affe">
    <w:name w:val="маркированный"/>
    <w:basedOn w:val="a6"/>
    <w:semiHidden/>
    <w:rsid w:val="001610CB"/>
    <w:pPr>
      <w:tabs>
        <w:tab w:val="num" w:pos="1701"/>
      </w:tabs>
      <w:snapToGrid w:val="0"/>
      <w:spacing w:line="360" w:lineRule="auto"/>
      <w:ind w:left="1701" w:hanging="567"/>
      <w:jc w:val="both"/>
    </w:pPr>
    <w:rPr>
      <w:bCs/>
      <w:sz w:val="22"/>
      <w:szCs w:val="22"/>
    </w:rPr>
  </w:style>
  <w:style w:type="character" w:customStyle="1" w:styleId="19">
    <w:name w:val="Ариал Знак1 Знак"/>
    <w:link w:val="1a"/>
    <w:rsid w:val="001610C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a">
    <w:name w:val="Ариал Знак1"/>
    <w:basedOn w:val="a6"/>
    <w:link w:val="19"/>
    <w:rsid w:val="001610CB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1610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">
    <w:name w:val="Пункт б/н"/>
    <w:basedOn w:val="a6"/>
    <w:rsid w:val="001610CB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  <w:style w:type="character" w:customStyle="1" w:styleId="1b">
    <w:name w:val="Обычный1 Знак"/>
    <w:link w:val="112"/>
    <w:rsid w:val="001610CB"/>
    <w:rPr>
      <w:szCs w:val="24"/>
      <w:lang w:val="ru-RU" w:eastAsia="ru-RU" w:bidi="ar-SA"/>
    </w:rPr>
  </w:style>
  <w:style w:type="paragraph" w:customStyle="1" w:styleId="112">
    <w:name w:val="Обычный11"/>
    <w:link w:val="1b"/>
    <w:rsid w:val="001610CB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</w:rPr>
  </w:style>
  <w:style w:type="character" w:customStyle="1" w:styleId="afff0">
    <w:name w:val="Ариал Таблица Знак Знак"/>
    <w:link w:val="afff1"/>
    <w:rsid w:val="001610CB"/>
    <w:rPr>
      <w:rFonts w:ascii="Arial" w:hAnsi="Arial" w:cs="Arial"/>
      <w:sz w:val="24"/>
      <w:lang w:val="ru-RU" w:eastAsia="ru-RU" w:bidi="ar-SA"/>
    </w:rPr>
  </w:style>
  <w:style w:type="paragraph" w:customStyle="1" w:styleId="afff1">
    <w:name w:val="Ариал Таблица Знак"/>
    <w:basedOn w:val="1a"/>
    <w:link w:val="afff0"/>
    <w:rsid w:val="001610CB"/>
    <w:pPr>
      <w:widowControl w:val="0"/>
      <w:adjustRightInd w:val="0"/>
      <w:spacing w:before="0" w:after="0" w:line="240" w:lineRule="auto"/>
      <w:ind w:firstLine="0"/>
    </w:pPr>
    <w:rPr>
      <w:szCs w:val="20"/>
    </w:rPr>
  </w:style>
  <w:style w:type="paragraph" w:customStyle="1" w:styleId="afff2">
    <w:name w:val="АриалТабл"/>
    <w:basedOn w:val="1a"/>
    <w:rsid w:val="001610CB"/>
    <w:pPr>
      <w:widowControl w:val="0"/>
      <w:adjustRightInd w:val="0"/>
      <w:spacing w:before="0" w:after="0" w:line="240" w:lineRule="auto"/>
      <w:ind w:firstLine="0"/>
    </w:pPr>
  </w:style>
  <w:style w:type="paragraph" w:customStyle="1" w:styleId="afff3">
    <w:name w:val="Стиль начало"/>
    <w:basedOn w:val="a6"/>
    <w:rsid w:val="001610C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6"/>
    <w:rsid w:val="001610CB"/>
    <w:pPr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sz w:val="28"/>
      <w:szCs w:val="20"/>
    </w:rPr>
  </w:style>
  <w:style w:type="paragraph" w:customStyle="1" w:styleId="Style20">
    <w:name w:val="Style20"/>
    <w:basedOn w:val="a6"/>
    <w:rsid w:val="001610C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u">
    <w:name w:val="u"/>
    <w:basedOn w:val="a6"/>
    <w:rsid w:val="001610CB"/>
    <w:pPr>
      <w:spacing w:before="100" w:beforeAutospacing="1" w:after="100" w:afterAutospacing="1"/>
    </w:pPr>
  </w:style>
  <w:style w:type="paragraph" w:customStyle="1" w:styleId="a0">
    <w:name w:val="АриалСписок"/>
    <w:basedOn w:val="a6"/>
    <w:rsid w:val="001610CB"/>
    <w:pPr>
      <w:widowControl w:val="0"/>
      <w:numPr>
        <w:numId w:val="14"/>
      </w:numPr>
      <w:tabs>
        <w:tab w:val="clear" w:pos="360"/>
        <w:tab w:val="num" w:pos="1571"/>
      </w:tabs>
      <w:adjustRightInd w:val="0"/>
      <w:ind w:left="1571"/>
      <w:jc w:val="both"/>
    </w:pPr>
    <w:rPr>
      <w:rFonts w:ascii="Arial" w:hAnsi="Arial" w:cs="Arial"/>
    </w:rPr>
  </w:style>
  <w:style w:type="paragraph" w:customStyle="1" w:styleId="afff4">
    <w:name w:val="Текст таблицы"/>
    <w:basedOn w:val="a6"/>
    <w:semiHidden/>
    <w:rsid w:val="001610CB"/>
    <w:pPr>
      <w:spacing w:before="40" w:after="40"/>
      <w:ind w:left="57" w:right="57"/>
    </w:pPr>
    <w:rPr>
      <w:bCs/>
    </w:rPr>
  </w:style>
  <w:style w:type="paragraph" w:customStyle="1" w:styleId="a1">
    <w:name w:val="Пункт Знак"/>
    <w:basedOn w:val="a6"/>
    <w:rsid w:val="001610CB"/>
    <w:pPr>
      <w:numPr>
        <w:ilvl w:val="1"/>
        <w:numId w:val="15"/>
      </w:numPr>
      <w:tabs>
        <w:tab w:val="left" w:pos="851"/>
        <w:tab w:val="left" w:pos="1134"/>
      </w:tabs>
      <w:snapToGrid w:val="0"/>
      <w:spacing w:line="360" w:lineRule="auto"/>
      <w:jc w:val="both"/>
    </w:pPr>
    <w:rPr>
      <w:sz w:val="28"/>
      <w:szCs w:val="20"/>
    </w:rPr>
  </w:style>
  <w:style w:type="paragraph" w:customStyle="1" w:styleId="afff5">
    <w:name w:val="Подподподпункт"/>
    <w:basedOn w:val="a6"/>
    <w:rsid w:val="001610CB"/>
    <w:pPr>
      <w:tabs>
        <w:tab w:val="left" w:pos="1134"/>
        <w:tab w:val="num" w:pos="1576"/>
        <w:tab w:val="left" w:pos="1701"/>
      </w:tabs>
      <w:snapToGrid w:val="0"/>
      <w:spacing w:line="360" w:lineRule="auto"/>
      <w:ind w:left="1576" w:hanging="1008"/>
      <w:jc w:val="both"/>
    </w:pPr>
    <w:rPr>
      <w:sz w:val="28"/>
      <w:szCs w:val="20"/>
    </w:rPr>
  </w:style>
  <w:style w:type="paragraph" w:customStyle="1" w:styleId="1">
    <w:name w:val="Пункт1"/>
    <w:basedOn w:val="a6"/>
    <w:rsid w:val="001610CB"/>
    <w:pPr>
      <w:numPr>
        <w:numId w:val="15"/>
      </w:numPr>
      <w:snapToGrid w:val="0"/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43">
    <w:name w:val="Пункт_4 Знак"/>
    <w:link w:val="44"/>
    <w:rsid w:val="001610CB"/>
    <w:rPr>
      <w:sz w:val="28"/>
      <w:szCs w:val="28"/>
      <w:lang w:val="ru-RU" w:eastAsia="ru-RU" w:bidi="ar-SA"/>
    </w:rPr>
  </w:style>
  <w:style w:type="paragraph" w:customStyle="1" w:styleId="44">
    <w:name w:val="Пункт_4"/>
    <w:basedOn w:val="a6"/>
    <w:link w:val="43"/>
    <w:rsid w:val="001610CB"/>
    <w:pPr>
      <w:tabs>
        <w:tab w:val="num" w:pos="2880"/>
      </w:tabs>
      <w:ind w:left="2880" w:hanging="360"/>
      <w:jc w:val="both"/>
    </w:pPr>
    <w:rPr>
      <w:sz w:val="28"/>
      <w:szCs w:val="28"/>
    </w:rPr>
  </w:style>
  <w:style w:type="paragraph" w:customStyle="1" w:styleId="rvps1">
    <w:name w:val="rvps1"/>
    <w:basedOn w:val="a6"/>
    <w:rsid w:val="001610CB"/>
    <w:pPr>
      <w:jc w:val="center"/>
    </w:pPr>
  </w:style>
  <w:style w:type="paragraph" w:customStyle="1" w:styleId="rvps44">
    <w:name w:val="rvps44"/>
    <w:basedOn w:val="a6"/>
    <w:rsid w:val="001610CB"/>
    <w:pPr>
      <w:spacing w:before="120"/>
      <w:ind w:right="150"/>
      <w:jc w:val="both"/>
    </w:pPr>
  </w:style>
  <w:style w:type="paragraph" w:customStyle="1" w:styleId="rvps46">
    <w:name w:val="rvps46"/>
    <w:basedOn w:val="a6"/>
    <w:rsid w:val="001610CB"/>
    <w:pPr>
      <w:spacing w:before="120" w:after="120"/>
    </w:pPr>
  </w:style>
  <w:style w:type="paragraph" w:customStyle="1" w:styleId="rvps9">
    <w:name w:val="rvps9"/>
    <w:basedOn w:val="a6"/>
    <w:rsid w:val="001610CB"/>
    <w:pPr>
      <w:jc w:val="both"/>
    </w:pPr>
  </w:style>
  <w:style w:type="paragraph" w:customStyle="1" w:styleId="rvps45">
    <w:name w:val="rvps45"/>
    <w:basedOn w:val="a6"/>
    <w:rsid w:val="001610CB"/>
    <w:pPr>
      <w:spacing w:before="120"/>
      <w:ind w:right="150"/>
    </w:pPr>
  </w:style>
  <w:style w:type="paragraph" w:customStyle="1" w:styleId="rvps51">
    <w:name w:val="rvps51"/>
    <w:basedOn w:val="a6"/>
    <w:rsid w:val="001610CB"/>
    <w:pPr>
      <w:spacing w:before="120"/>
      <w:ind w:right="150"/>
      <w:jc w:val="both"/>
    </w:pPr>
  </w:style>
  <w:style w:type="paragraph" w:customStyle="1" w:styleId="rvps48">
    <w:name w:val="rvps48"/>
    <w:basedOn w:val="a6"/>
    <w:rsid w:val="001610CB"/>
    <w:pPr>
      <w:spacing w:after="120"/>
      <w:ind w:right="150"/>
    </w:pPr>
  </w:style>
  <w:style w:type="paragraph" w:customStyle="1" w:styleId="rvps59">
    <w:name w:val="rvps59"/>
    <w:basedOn w:val="a6"/>
    <w:rsid w:val="001610CB"/>
    <w:pPr>
      <w:spacing w:before="60"/>
      <w:ind w:left="75" w:right="75" w:firstLine="285"/>
      <w:jc w:val="both"/>
    </w:pPr>
  </w:style>
  <w:style w:type="paragraph" w:customStyle="1" w:styleId="rvps52">
    <w:name w:val="rvps52"/>
    <w:basedOn w:val="a6"/>
    <w:rsid w:val="001610CB"/>
    <w:pPr>
      <w:ind w:left="210" w:right="150"/>
      <w:jc w:val="both"/>
    </w:pPr>
  </w:style>
  <w:style w:type="paragraph" w:customStyle="1" w:styleId="rvps67">
    <w:name w:val="rvps67"/>
    <w:basedOn w:val="a6"/>
    <w:rsid w:val="001610CB"/>
    <w:pPr>
      <w:spacing w:before="120"/>
      <w:ind w:left="75" w:right="150"/>
      <w:jc w:val="both"/>
    </w:pPr>
  </w:style>
  <w:style w:type="paragraph" w:customStyle="1" w:styleId="rvps50">
    <w:name w:val="rvps50"/>
    <w:basedOn w:val="a6"/>
    <w:rsid w:val="001610CB"/>
    <w:pPr>
      <w:spacing w:before="120"/>
      <w:ind w:right="150"/>
      <w:jc w:val="both"/>
    </w:pPr>
  </w:style>
  <w:style w:type="paragraph" w:customStyle="1" w:styleId="rvps70">
    <w:name w:val="rvps70"/>
    <w:basedOn w:val="a6"/>
    <w:rsid w:val="001610CB"/>
    <w:pPr>
      <w:ind w:left="780" w:right="150"/>
      <w:jc w:val="both"/>
    </w:pPr>
  </w:style>
  <w:style w:type="paragraph" w:customStyle="1" w:styleId="rvps78">
    <w:name w:val="rvps78"/>
    <w:basedOn w:val="a6"/>
    <w:rsid w:val="001610CB"/>
    <w:pPr>
      <w:ind w:right="150"/>
      <w:jc w:val="both"/>
    </w:pPr>
  </w:style>
  <w:style w:type="paragraph" w:customStyle="1" w:styleId="rvps82">
    <w:name w:val="rvps82"/>
    <w:basedOn w:val="a6"/>
    <w:rsid w:val="001610CB"/>
    <w:pPr>
      <w:spacing w:before="120" w:after="120"/>
      <w:ind w:left="45" w:right="150"/>
    </w:pPr>
  </w:style>
  <w:style w:type="paragraph" w:customStyle="1" w:styleId="rvps83">
    <w:name w:val="rvps83"/>
    <w:basedOn w:val="a6"/>
    <w:rsid w:val="001610CB"/>
    <w:pPr>
      <w:spacing w:before="120"/>
      <w:ind w:left="45" w:right="150"/>
    </w:pPr>
  </w:style>
  <w:style w:type="paragraph" w:customStyle="1" w:styleId="rvps84">
    <w:name w:val="rvps84"/>
    <w:basedOn w:val="a6"/>
    <w:rsid w:val="001610CB"/>
    <w:pPr>
      <w:spacing w:before="120" w:after="120"/>
      <w:ind w:right="150"/>
      <w:jc w:val="both"/>
    </w:pPr>
  </w:style>
  <w:style w:type="character" w:styleId="afff6">
    <w:name w:val="annotation reference"/>
    <w:semiHidden/>
    <w:rsid w:val="001610CB"/>
    <w:rPr>
      <w:sz w:val="16"/>
    </w:rPr>
  </w:style>
  <w:style w:type="character" w:customStyle="1" w:styleId="labelheaderlevel21">
    <w:name w:val="label_header_level_21"/>
    <w:rsid w:val="001610CB"/>
    <w:rPr>
      <w:b/>
      <w:color w:val="0000FF"/>
      <w:sz w:val="20"/>
    </w:rPr>
  </w:style>
  <w:style w:type="character" w:customStyle="1" w:styleId="FontStyle15">
    <w:name w:val="Font Style15"/>
    <w:rsid w:val="001610CB"/>
    <w:rPr>
      <w:rFonts w:ascii="Times New Roman" w:hAnsi="Times New Roman"/>
      <w:sz w:val="26"/>
    </w:rPr>
  </w:style>
  <w:style w:type="character" w:customStyle="1" w:styleId="afff7">
    <w:name w:val="комментарий"/>
    <w:rsid w:val="001610CB"/>
    <w:rPr>
      <w:b/>
      <w:i/>
      <w:shd w:val="clear" w:color="auto" w:fill="FFFF99"/>
    </w:rPr>
  </w:style>
  <w:style w:type="character" w:customStyle="1" w:styleId="afff8">
    <w:name w:val="Основной шрифт"/>
    <w:semiHidden/>
    <w:rsid w:val="001610CB"/>
  </w:style>
  <w:style w:type="character" w:customStyle="1" w:styleId="afff9">
    <w:name w:val="Подпункт Знак"/>
    <w:rsid w:val="001610CB"/>
    <w:rPr>
      <w:sz w:val="28"/>
      <w:lang w:val="ru-RU" w:eastAsia="ru-RU"/>
    </w:rPr>
  </w:style>
  <w:style w:type="character" w:customStyle="1" w:styleId="FontStyle11">
    <w:name w:val="Font Style11"/>
    <w:rsid w:val="001610CB"/>
    <w:rPr>
      <w:rFonts w:ascii="Times New Roman" w:hAnsi="Times New Roman"/>
      <w:sz w:val="26"/>
    </w:rPr>
  </w:style>
  <w:style w:type="character" w:customStyle="1" w:styleId="Sp1">
    <w:name w:val="Sp1 Знак Знак"/>
    <w:rsid w:val="001610CB"/>
    <w:rPr>
      <w:b/>
      <w:kern w:val="24"/>
      <w:sz w:val="24"/>
      <w:lang w:val="ru-RU" w:eastAsia="ru-RU"/>
    </w:rPr>
  </w:style>
  <w:style w:type="character" w:customStyle="1" w:styleId="FontStyle33">
    <w:name w:val="Font Style33"/>
    <w:rsid w:val="001610CB"/>
    <w:rPr>
      <w:rFonts w:ascii="Times New Roman" w:hAnsi="Times New Roman"/>
      <w:sz w:val="26"/>
    </w:rPr>
  </w:style>
  <w:style w:type="character" w:customStyle="1" w:styleId="FontStyle57">
    <w:name w:val="Font Style57"/>
    <w:rsid w:val="001610CB"/>
    <w:rPr>
      <w:rFonts w:ascii="Times New Roman" w:hAnsi="Times New Roman"/>
      <w:b/>
      <w:sz w:val="20"/>
    </w:rPr>
  </w:style>
  <w:style w:type="character" w:customStyle="1" w:styleId="urtxtstd1">
    <w:name w:val="urtxtstd1"/>
    <w:rsid w:val="001610CB"/>
    <w:rPr>
      <w:rFonts w:ascii="Arial" w:hAnsi="Arial"/>
      <w:sz w:val="17"/>
    </w:rPr>
  </w:style>
  <w:style w:type="character" w:customStyle="1" w:styleId="rvts9">
    <w:name w:val="rvts9"/>
    <w:rsid w:val="001610CB"/>
    <w:rPr>
      <w:rFonts w:ascii="Times New Roman" w:hAnsi="Times New Roman"/>
      <w:b/>
      <w:sz w:val="28"/>
    </w:rPr>
  </w:style>
  <w:style w:type="character" w:customStyle="1" w:styleId="rvts6">
    <w:name w:val="rvts6"/>
    <w:rsid w:val="001610CB"/>
    <w:rPr>
      <w:rFonts w:ascii="Times New Roman" w:hAnsi="Times New Roman"/>
      <w:sz w:val="24"/>
    </w:rPr>
  </w:style>
  <w:style w:type="character" w:customStyle="1" w:styleId="rvts30">
    <w:name w:val="rvts30"/>
    <w:rsid w:val="001610CB"/>
    <w:rPr>
      <w:rFonts w:ascii="Times New Roman" w:hAnsi="Times New Roman"/>
      <w:sz w:val="22"/>
    </w:rPr>
  </w:style>
  <w:style w:type="character" w:customStyle="1" w:styleId="rvts36">
    <w:name w:val="rvts36"/>
    <w:rsid w:val="001610CB"/>
    <w:rPr>
      <w:rFonts w:ascii="Times New Roman" w:hAnsi="Times New Roman"/>
      <w:color w:val="000000"/>
      <w:sz w:val="22"/>
    </w:rPr>
  </w:style>
  <w:style w:type="character" w:customStyle="1" w:styleId="rvts25">
    <w:name w:val="rvts25"/>
    <w:rsid w:val="001610CB"/>
    <w:rPr>
      <w:rFonts w:ascii="Times New Roman" w:hAnsi="Times New Roman"/>
      <w:b/>
      <w:i/>
      <w:shd w:val="clear" w:color="auto" w:fill="FDE9D9"/>
    </w:rPr>
  </w:style>
  <w:style w:type="character" w:customStyle="1" w:styleId="rvts46">
    <w:name w:val="rvts46"/>
    <w:rsid w:val="001610CB"/>
    <w:rPr>
      <w:rFonts w:ascii="Times New Roman" w:hAnsi="Times New Roman"/>
      <w:i/>
      <w:shd w:val="clear" w:color="auto" w:fill="FABF8F"/>
    </w:rPr>
  </w:style>
  <w:style w:type="character" w:customStyle="1" w:styleId="urtxtstd">
    <w:name w:val="urtxtstd"/>
    <w:rsid w:val="001610CB"/>
  </w:style>
  <w:style w:type="table" w:styleId="afffa">
    <w:name w:val="Table Grid"/>
    <w:basedOn w:val="a8"/>
    <w:rsid w:val="00161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Bullet 5"/>
    <w:basedOn w:val="a6"/>
    <w:autoRedefine/>
    <w:rsid w:val="001610CB"/>
    <w:pPr>
      <w:numPr>
        <w:numId w:val="5"/>
      </w:numPr>
    </w:pPr>
  </w:style>
  <w:style w:type="paragraph" w:customStyle="1" w:styleId="NVGBullet">
    <w:name w:val="NVG Bullet"/>
    <w:basedOn w:val="a6"/>
    <w:rsid w:val="001610CB"/>
    <w:pPr>
      <w:numPr>
        <w:numId w:val="26"/>
      </w:numPr>
      <w:suppressAutoHyphens/>
      <w:spacing w:before="120"/>
    </w:pPr>
    <w:rPr>
      <w:rFonts w:ascii="Arial" w:hAnsi="Arial"/>
      <w:lang w:val="en-US" w:eastAsia="ar-SA"/>
    </w:rPr>
  </w:style>
  <w:style w:type="paragraph" w:customStyle="1" w:styleId="afffb">
    <w:name w:val="Текст_бо"/>
    <w:basedOn w:val="aff0"/>
    <w:autoRedefine/>
    <w:rsid w:val="001610CB"/>
    <w:pPr>
      <w:snapToGrid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fffc">
    <w:name w:val="текст смк Знак"/>
    <w:basedOn w:val="a6"/>
    <w:link w:val="afffd"/>
    <w:rsid w:val="001610CB"/>
    <w:pPr>
      <w:ind w:firstLine="567"/>
      <w:jc w:val="both"/>
    </w:pPr>
    <w:rPr>
      <w:sz w:val="26"/>
    </w:rPr>
  </w:style>
  <w:style w:type="character" w:customStyle="1" w:styleId="afffd">
    <w:name w:val="текст смк Знак Знак"/>
    <w:link w:val="afffc"/>
    <w:rsid w:val="001610CB"/>
    <w:rPr>
      <w:sz w:val="26"/>
      <w:szCs w:val="24"/>
      <w:lang w:val="ru-RU" w:eastAsia="ru-RU" w:bidi="ar-SA"/>
    </w:rPr>
  </w:style>
  <w:style w:type="character" w:styleId="afffe">
    <w:name w:val="Strong"/>
    <w:qFormat/>
    <w:rsid w:val="001610CB"/>
    <w:rPr>
      <w:b/>
    </w:rPr>
  </w:style>
  <w:style w:type="paragraph" w:customStyle="1" w:styleId="ConsPlusNormal">
    <w:name w:val="ConsPlusNormal"/>
    <w:rsid w:val="001610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">
    <w:name w:val="footnote reference"/>
    <w:aliases w:val="Ссылка на сноску 45"/>
    <w:rsid w:val="001610CB"/>
    <w:rPr>
      <w:vertAlign w:val="superscript"/>
    </w:rPr>
  </w:style>
  <w:style w:type="paragraph" w:customStyle="1" w:styleId="a2">
    <w:name w:val="Текст_бюл смк"/>
    <w:basedOn w:val="afffc"/>
    <w:rsid w:val="001610CB"/>
    <w:pPr>
      <w:numPr>
        <w:numId w:val="34"/>
      </w:numPr>
      <w:tabs>
        <w:tab w:val="clear" w:pos="1004"/>
        <w:tab w:val="num" w:pos="360"/>
      </w:tabs>
      <w:ind w:left="0" w:firstLine="567"/>
    </w:pPr>
    <w:rPr>
      <w:szCs w:val="26"/>
    </w:rPr>
  </w:style>
  <w:style w:type="paragraph" w:customStyle="1" w:styleId="3b">
    <w:name w:val="Текст_бюл3"/>
    <w:basedOn w:val="a6"/>
    <w:rsid w:val="001610CB"/>
    <w:pPr>
      <w:tabs>
        <w:tab w:val="left" w:pos="851"/>
        <w:tab w:val="num" w:pos="1920"/>
      </w:tabs>
      <w:spacing w:line="360" w:lineRule="auto"/>
      <w:ind w:left="1920" w:firstLine="709"/>
      <w:jc w:val="both"/>
    </w:pPr>
    <w:rPr>
      <w:rFonts w:eastAsia="MS Mincho"/>
      <w:sz w:val="26"/>
      <w:szCs w:val="26"/>
    </w:rPr>
  </w:style>
  <w:style w:type="paragraph" w:customStyle="1" w:styleId="29">
    <w:name w:val="Рецензия2"/>
    <w:hidden/>
    <w:semiHidden/>
    <w:rsid w:val="001610CB"/>
    <w:rPr>
      <w:sz w:val="24"/>
      <w:szCs w:val="24"/>
    </w:rPr>
  </w:style>
  <w:style w:type="paragraph" w:customStyle="1" w:styleId="2a">
    <w:name w:val="Абзац списка2"/>
    <w:basedOn w:val="a6"/>
    <w:rsid w:val="001610CB"/>
    <w:pPr>
      <w:tabs>
        <w:tab w:val="num" w:pos="643"/>
      </w:tabs>
      <w:ind w:left="643" w:hanging="360"/>
    </w:pPr>
    <w:rPr>
      <w:rFonts w:ascii="Calibri" w:hAnsi="Calibri" w:cs="Calibri"/>
      <w:b/>
      <w:lang w:eastAsia="en-US"/>
    </w:rPr>
  </w:style>
  <w:style w:type="paragraph" w:customStyle="1" w:styleId="113">
    <w:name w:val="Абзац списка11"/>
    <w:basedOn w:val="a6"/>
    <w:rsid w:val="001610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f0">
    <w:name w:val="Title"/>
    <w:basedOn w:val="a6"/>
    <w:qFormat/>
    <w:rsid w:val="001610C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customStyle="1" w:styleId="212">
    <w:name w:val="Заголовок 2.1"/>
    <w:basedOn w:val="11"/>
    <w:rsid w:val="001610CB"/>
    <w:pPr>
      <w:keepLines/>
      <w:widowControl w:val="0"/>
      <w:numPr>
        <w:numId w:val="0"/>
      </w:numPr>
      <w:suppressLineNumbers/>
      <w:tabs>
        <w:tab w:val="num" w:pos="1836"/>
      </w:tabs>
      <w:suppressAutoHyphens/>
      <w:spacing w:before="240" w:after="60"/>
      <w:jc w:val="center"/>
    </w:pPr>
    <w:rPr>
      <w:b/>
      <w:iCs w:val="0"/>
      <w:caps/>
      <w:kern w:val="28"/>
      <w:sz w:val="36"/>
      <w:szCs w:val="28"/>
    </w:rPr>
  </w:style>
  <w:style w:type="paragraph" w:customStyle="1" w:styleId="affff1">
    <w:name w:val="ПодразделТ"/>
    <w:basedOn w:val="a6"/>
    <w:next w:val="a6"/>
    <w:rsid w:val="001610CB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  <w:szCs w:val="20"/>
    </w:rPr>
  </w:style>
  <w:style w:type="character" w:customStyle="1" w:styleId="72">
    <w:name w:val="Знак7"/>
    <w:rsid w:val="001610CB"/>
    <w:rPr>
      <w:sz w:val="24"/>
      <w:u w:val="single"/>
      <w:lang w:val="ru-RU" w:eastAsia="ru-RU"/>
    </w:rPr>
  </w:style>
  <w:style w:type="character" w:customStyle="1" w:styleId="62">
    <w:name w:val="Знак6"/>
    <w:rsid w:val="001610CB"/>
    <w:rPr>
      <w:sz w:val="24"/>
      <w:lang w:val="ru-RU" w:eastAsia="ru-RU"/>
    </w:rPr>
  </w:style>
  <w:style w:type="character" w:customStyle="1" w:styleId="3c">
    <w:name w:val="Знак3"/>
    <w:rsid w:val="001610CB"/>
    <w:rPr>
      <w:sz w:val="24"/>
      <w:lang w:val="ru-RU" w:eastAsia="ru-RU"/>
    </w:rPr>
  </w:style>
  <w:style w:type="character" w:customStyle="1" w:styleId="2b">
    <w:name w:val="Знак2"/>
    <w:rsid w:val="001610CB"/>
    <w:rPr>
      <w:sz w:val="24"/>
      <w:lang w:val="ru-RU" w:eastAsia="ru-RU"/>
    </w:rPr>
  </w:style>
  <w:style w:type="character" w:customStyle="1" w:styleId="53">
    <w:name w:val="Знак5"/>
    <w:rsid w:val="001610CB"/>
    <w:rPr>
      <w:sz w:val="24"/>
      <w:lang w:val="ru-RU" w:eastAsia="ru-RU"/>
    </w:rPr>
  </w:style>
  <w:style w:type="character" w:customStyle="1" w:styleId="1c">
    <w:name w:val="Знак1"/>
    <w:rsid w:val="001610CB"/>
    <w:rPr>
      <w:sz w:val="16"/>
      <w:lang w:val="ru-RU" w:eastAsia="ru-RU"/>
    </w:rPr>
  </w:style>
  <w:style w:type="character" w:customStyle="1" w:styleId="45">
    <w:name w:val="Знак4"/>
    <w:rsid w:val="001610CB"/>
    <w:rPr>
      <w:sz w:val="24"/>
      <w:lang w:val="ru-RU" w:eastAsia="ru-RU"/>
    </w:rPr>
  </w:style>
  <w:style w:type="paragraph" w:customStyle="1" w:styleId="82">
    <w:name w:val="Знак8"/>
    <w:basedOn w:val="a6"/>
    <w:rsid w:val="001610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2 Знак Знак"/>
    <w:link w:val="BodyText20"/>
    <w:rsid w:val="001610CB"/>
    <w:rPr>
      <w:rFonts w:ascii="Arial" w:hAnsi="Arial" w:cs="Arial"/>
      <w:b/>
      <w:sz w:val="28"/>
      <w:szCs w:val="22"/>
      <w:lang w:val="ru-RU" w:eastAsia="en-US" w:bidi="ar-SA"/>
    </w:rPr>
  </w:style>
  <w:style w:type="paragraph" w:customStyle="1" w:styleId="BodyText20">
    <w:name w:val="Body Text 2 Знак"/>
    <w:link w:val="BodyText2"/>
    <w:rsid w:val="001610CB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sz w:val="28"/>
      <w:szCs w:val="22"/>
      <w:lang w:eastAsia="en-US"/>
    </w:rPr>
  </w:style>
  <w:style w:type="paragraph" w:customStyle="1" w:styleId="1KGK9">
    <w:name w:val="1KG=K9"/>
    <w:rsid w:val="001610CB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Normal1">
    <w:name w:val="Normal1"/>
    <w:rsid w:val="001610CB"/>
    <w:pPr>
      <w:jc w:val="both"/>
    </w:pPr>
    <w:rPr>
      <w:rFonts w:ascii="Arial" w:hAnsi="Arial"/>
      <w:sz w:val="28"/>
    </w:rPr>
  </w:style>
  <w:style w:type="paragraph" w:customStyle="1" w:styleId="311">
    <w:name w:val="Основной текст 31"/>
    <w:rsid w:val="001610CB"/>
    <w:pPr>
      <w:jc w:val="both"/>
    </w:pPr>
    <w:rPr>
      <w:sz w:val="24"/>
    </w:rPr>
  </w:style>
  <w:style w:type="character" w:customStyle="1" w:styleId="BodyTextIndentChar">
    <w:name w:val="Body Text Indent Char"/>
    <w:link w:val="1d"/>
    <w:rsid w:val="001610CB"/>
    <w:rPr>
      <w:sz w:val="24"/>
      <w:szCs w:val="24"/>
      <w:lang w:val="ru-RU" w:eastAsia="ru-RU" w:bidi="ar-SA"/>
    </w:rPr>
  </w:style>
  <w:style w:type="paragraph" w:customStyle="1" w:styleId="1d">
    <w:name w:val="Основной текст с отступом1"/>
    <w:basedOn w:val="a6"/>
    <w:link w:val="BodyTextIndentChar"/>
    <w:rsid w:val="001610CB"/>
    <w:pPr>
      <w:spacing w:after="120"/>
      <w:ind w:left="283"/>
    </w:pPr>
  </w:style>
  <w:style w:type="paragraph" w:customStyle="1" w:styleId="213">
    <w:name w:val="Основной текст 21"/>
    <w:rsid w:val="001610CB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lang w:eastAsia="en-US"/>
    </w:rPr>
  </w:style>
  <w:style w:type="character" w:customStyle="1" w:styleId="CommentTextChar">
    <w:name w:val="Comment Text Char"/>
    <w:rsid w:val="001610CB"/>
    <w:rPr>
      <w:rFonts w:ascii="Calibri" w:eastAsia="Times New Roman" w:hAnsi="Calibri"/>
      <w:lang w:val="x-none" w:eastAsia="ru-RU"/>
    </w:rPr>
  </w:style>
  <w:style w:type="paragraph" w:customStyle="1" w:styleId="-">
    <w:name w:val="Контракт-раздел"/>
    <w:basedOn w:val="a6"/>
    <w:next w:val="-0"/>
    <w:rsid w:val="001610CB"/>
    <w:pPr>
      <w:keepNext/>
      <w:numPr>
        <w:numId w:val="35"/>
      </w:numPr>
      <w:tabs>
        <w:tab w:val="left" w:pos="540"/>
      </w:tabs>
      <w:suppressAutoHyphens/>
      <w:spacing w:before="360" w:after="120"/>
      <w:jc w:val="center"/>
      <w:outlineLvl w:val="1"/>
    </w:pPr>
    <w:rPr>
      <w:b/>
      <w:bCs/>
      <w:caps/>
      <w:smallCaps/>
    </w:rPr>
  </w:style>
  <w:style w:type="paragraph" w:customStyle="1" w:styleId="-0">
    <w:name w:val="Контракт-пункт"/>
    <w:basedOn w:val="a6"/>
    <w:rsid w:val="001610CB"/>
    <w:pPr>
      <w:numPr>
        <w:ilvl w:val="1"/>
        <w:numId w:val="35"/>
      </w:numPr>
      <w:jc w:val="both"/>
    </w:pPr>
  </w:style>
  <w:style w:type="paragraph" w:customStyle="1" w:styleId="-1">
    <w:name w:val="Контракт-подпункт"/>
    <w:basedOn w:val="a6"/>
    <w:rsid w:val="001610CB"/>
    <w:pPr>
      <w:numPr>
        <w:ilvl w:val="2"/>
        <w:numId w:val="35"/>
      </w:numPr>
      <w:jc w:val="both"/>
    </w:pPr>
  </w:style>
  <w:style w:type="paragraph" w:customStyle="1" w:styleId="-2">
    <w:name w:val="Контракт-подподпункт"/>
    <w:basedOn w:val="a6"/>
    <w:rsid w:val="001610CB"/>
    <w:pPr>
      <w:numPr>
        <w:ilvl w:val="3"/>
        <w:numId w:val="35"/>
      </w:numPr>
      <w:jc w:val="both"/>
    </w:pPr>
  </w:style>
  <w:style w:type="paragraph" w:customStyle="1" w:styleId="affff2">
    <w:name w:val="Базовый"/>
    <w:rsid w:val="001610C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Iacaaiea">
    <w:name w:val="Iacaaiea"/>
    <w:basedOn w:val="a6"/>
    <w:rsid w:val="001610CB"/>
    <w:pPr>
      <w:tabs>
        <w:tab w:val="left" w:pos="426"/>
      </w:tabs>
      <w:spacing w:before="120" w:line="360" w:lineRule="atLeast"/>
      <w:jc w:val="center"/>
    </w:pPr>
    <w:rPr>
      <w:b/>
      <w:sz w:val="22"/>
      <w:szCs w:val="20"/>
    </w:rPr>
  </w:style>
  <w:style w:type="numbering" w:styleId="111111">
    <w:name w:val="Outline List 2"/>
    <w:basedOn w:val="a9"/>
    <w:rsid w:val="001610CB"/>
    <w:pPr>
      <w:numPr>
        <w:numId w:val="27"/>
      </w:numPr>
    </w:pPr>
  </w:style>
  <w:style w:type="numbering" w:customStyle="1" w:styleId="10">
    <w:name w:val="Стиль1"/>
    <w:rsid w:val="001610CB"/>
    <w:pPr>
      <w:numPr>
        <w:numId w:val="23"/>
      </w:numPr>
    </w:pPr>
  </w:style>
  <w:style w:type="numbering" w:customStyle="1" w:styleId="22">
    <w:name w:val="Стиль2"/>
    <w:rsid w:val="001610CB"/>
    <w:pPr>
      <w:numPr>
        <w:numId w:val="24"/>
      </w:numPr>
    </w:pPr>
  </w:style>
  <w:style w:type="numbering" w:customStyle="1" w:styleId="40">
    <w:name w:val="Стиль4"/>
    <w:rsid w:val="001610CB"/>
    <w:pPr>
      <w:numPr>
        <w:numId w:val="25"/>
      </w:numPr>
    </w:pPr>
  </w:style>
  <w:style w:type="character" w:customStyle="1" w:styleId="Heading1Char">
    <w:name w:val="Heading 1 Char"/>
    <w:aliases w:val="Document Header1 Char,H1 Char,H1 Знак Char,Headi... Char,Heading 1iz Char,Б1 Char,Б11 Char,Введение... Char,Заголовок параграфа (1.) Char"/>
    <w:rsid w:val="001610CB"/>
    <w:rPr>
      <w:iCs/>
      <w:sz w:val="24"/>
      <w:szCs w:val="24"/>
      <w:lang w:val="ru-RU" w:eastAsia="ru-RU" w:bidi="ar-SA"/>
    </w:rPr>
  </w:style>
  <w:style w:type="character" w:customStyle="1" w:styleId="BodyTextIndentChar1">
    <w:name w:val="Body Text Indent Char1"/>
    <w:semiHidden/>
    <w:rsid w:val="001610CB"/>
    <w:rPr>
      <w:sz w:val="24"/>
    </w:rPr>
  </w:style>
  <w:style w:type="paragraph" w:customStyle="1" w:styleId="affff3">
    <w:name w:val="Ариал"/>
    <w:basedOn w:val="a6"/>
    <w:rsid w:val="001610CB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affff4">
    <w:name w:val="Ариал Таблица"/>
    <w:basedOn w:val="affff3"/>
    <w:rsid w:val="001610CB"/>
    <w:pPr>
      <w:widowControl w:val="0"/>
      <w:adjustRightInd w:val="0"/>
      <w:spacing w:before="0" w:after="0" w:line="240" w:lineRule="auto"/>
      <w:ind w:firstLine="0"/>
    </w:pPr>
    <w:rPr>
      <w:szCs w:val="20"/>
    </w:rPr>
  </w:style>
  <w:style w:type="paragraph" w:customStyle="1" w:styleId="Default">
    <w:name w:val="Default"/>
    <w:rsid w:val="001610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57">
    <w:name w:val="xl57"/>
    <w:basedOn w:val="a6"/>
    <w:rsid w:val="001610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affff5">
    <w:name w:val="Знак Знак Знак"/>
    <w:basedOn w:val="a6"/>
    <w:rsid w:val="001610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3">
    <w:name w:val="Знак7 Знак"/>
    <w:basedOn w:val="a6"/>
    <w:rsid w:val="001610CB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f6">
    <w:name w:val="page number"/>
    <w:basedOn w:val="a7"/>
    <w:rsid w:val="001610CB"/>
  </w:style>
  <w:style w:type="paragraph" w:customStyle="1" w:styleId="2c">
    <w:name w:val="Основной текст с отступом2"/>
    <w:basedOn w:val="a6"/>
    <w:semiHidden/>
    <w:rsid w:val="001610CB"/>
    <w:pPr>
      <w:ind w:firstLine="720"/>
      <w:jc w:val="both"/>
    </w:pPr>
  </w:style>
  <w:style w:type="paragraph" w:customStyle="1" w:styleId="FR1">
    <w:name w:val="FR1"/>
    <w:rsid w:val="00F73475"/>
    <w:pPr>
      <w:widowControl w:val="0"/>
      <w:suppressAutoHyphens/>
      <w:autoSpaceDE w:val="0"/>
      <w:spacing w:before="180" w:line="252" w:lineRule="auto"/>
      <w:jc w:val="both"/>
    </w:pPr>
    <w:rPr>
      <w:rFonts w:ascii="Courier New" w:eastAsia="Arial" w:hAnsi="Courier New" w:cs="Courier New"/>
      <w:sz w:val="22"/>
      <w:szCs w:val="22"/>
      <w:lang w:eastAsia="ar-SA"/>
    </w:rPr>
  </w:style>
  <w:style w:type="paragraph" w:customStyle="1" w:styleId="Style10">
    <w:name w:val="Style10"/>
    <w:basedOn w:val="a6"/>
    <w:rsid w:val="00FE0D81"/>
    <w:rPr>
      <w:rFonts w:ascii="Calibri" w:hAnsi="Calibri"/>
      <w:lang w:val="en-US" w:eastAsia="en-US" w:bidi="en-US"/>
    </w:rPr>
  </w:style>
  <w:style w:type="paragraph" w:styleId="affff7">
    <w:name w:val="List Paragraph"/>
    <w:basedOn w:val="a6"/>
    <w:uiPriority w:val="34"/>
    <w:qFormat/>
    <w:rsid w:val="003034F0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aa">
    <w:name w:val="111111"/>
    <w:pPr>
      <w:numPr>
        <w:numId w:val="27"/>
      </w:numPr>
    </w:pPr>
  </w:style>
  <w:style w:type="numbering" w:customStyle="1" w:styleId="ab">
    <w:name w:val="10"/>
    <w:pPr>
      <w:numPr>
        <w:numId w:val="23"/>
      </w:numPr>
    </w:pPr>
  </w:style>
  <w:style w:type="numbering" w:customStyle="1" w:styleId="12">
    <w:name w:val="22"/>
    <w:pPr>
      <w:numPr>
        <w:numId w:val="24"/>
      </w:numPr>
    </w:pPr>
  </w:style>
  <w:style w:type="numbering" w:customStyle="1" w:styleId="110">
    <w:name w:val="4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.mironov@tc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1151-383D-4EEB-8D6E-A5729066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8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23525</CharactersWithSpaces>
  <SharedDoc>false</SharedDoc>
  <HLinks>
    <vt:vector size="24" baseType="variant">
      <vt:variant>
        <vt:i4>7209013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http://www.zakupki.gov.ru./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mailto:v.mironov@tcen.ru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korotina</dc:creator>
  <cp:lastModifiedBy>Соловьева Елена Юрьевна</cp:lastModifiedBy>
  <cp:revision>6</cp:revision>
  <cp:lastPrinted>2019-01-29T08:44:00Z</cp:lastPrinted>
  <dcterms:created xsi:type="dcterms:W3CDTF">2019-02-07T12:54:00Z</dcterms:created>
  <dcterms:modified xsi:type="dcterms:W3CDTF">2019-02-08T08:25:00Z</dcterms:modified>
</cp:coreProperties>
</file>